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7F5768">
      <w:pPr>
        <w:pStyle w:val="13"/>
        <w:spacing w:line="360" w:lineRule="auto"/>
        <w:ind w:firstLine="0" w:firstLineChars="0"/>
        <w:jc w:val="both"/>
        <w:rPr>
          <w:rFonts w:hint="eastAsia" w:ascii="仿宋_GB2312" w:eastAsia="仿宋_GB2312"/>
          <w:sz w:val="28"/>
          <w:szCs w:val="22"/>
          <w:lang w:eastAsia="zh-CN"/>
        </w:rPr>
      </w:pPr>
      <w:r>
        <w:rPr>
          <w:rFonts w:hint="eastAsia" w:ascii="宋体" w:hAnsi="宋体" w:eastAsia="宋体" w:cs="黑体"/>
          <w:b/>
          <w:kern w:val="0"/>
          <w:sz w:val="36"/>
          <w:szCs w:val="36"/>
          <w:lang w:val="en-US" w:eastAsia="zh-CN"/>
        </w:rPr>
        <w:t>四、</w:t>
      </w:r>
      <w:r>
        <w:rPr>
          <w:rFonts w:hint="eastAsia" w:ascii="宋体" w:hAnsi="宋体" w:eastAsia="宋体" w:cs="黑体"/>
          <w:b/>
          <w:kern w:val="0"/>
          <w:sz w:val="36"/>
          <w:szCs w:val="36"/>
          <w:lang w:eastAsia="zh-CN"/>
        </w:rPr>
        <w:t>响应文件</w:t>
      </w:r>
      <w:r>
        <w:rPr>
          <w:rFonts w:hint="eastAsia" w:ascii="宋体" w:hAnsi="宋体" w:eastAsia="宋体" w:cs="黑体"/>
          <w:b/>
          <w:kern w:val="0"/>
          <w:sz w:val="36"/>
          <w:szCs w:val="36"/>
        </w:rPr>
        <w:t>格式</w:t>
      </w:r>
    </w:p>
    <w:p w14:paraId="42CFA364">
      <w:pPr>
        <w:tabs>
          <w:tab w:val="left" w:pos="5348"/>
        </w:tabs>
        <w:snapToGrid w:val="0"/>
        <w:rPr>
          <w:rFonts w:hint="eastAsia" w:ascii="仿宋_GB2312" w:eastAsia="仿宋_GB2312"/>
          <w:sz w:val="28"/>
          <w:szCs w:val="22"/>
          <w:lang w:eastAsia="zh-CN"/>
        </w:rPr>
      </w:pPr>
      <w:bookmarkStart w:id="0" w:name="OLE_LINK27"/>
    </w:p>
    <w:p w14:paraId="09170F0D">
      <w:pPr>
        <w:pStyle w:val="6"/>
        <w:spacing w:line="480" w:lineRule="auto"/>
        <w:rPr>
          <w:rFonts w:hint="eastAsia" w:ascii="宋体" w:hAnsi="宋体" w:eastAsia="宋体" w:cs="宋体"/>
          <w:b w:val="0"/>
          <w:bCs w:val="0"/>
          <w:sz w:val="28"/>
          <w:szCs w:val="22"/>
          <w:highlight w:val="none"/>
          <w:lang w:val="en-US" w:eastAsia="zh-CN"/>
        </w:rPr>
      </w:pPr>
      <w:r>
        <w:rPr>
          <w:rFonts w:hint="eastAsia" w:ascii="宋体" w:hAnsi="宋体" w:eastAsia="宋体" w:cs="宋体"/>
          <w:b w:val="0"/>
          <w:bCs w:val="0"/>
          <w:sz w:val="28"/>
          <w:szCs w:val="22"/>
          <w:lang w:eastAsia="zh-CN"/>
        </w:rPr>
        <w:t>（</w:t>
      </w:r>
      <w:r>
        <w:rPr>
          <w:rFonts w:hint="eastAsia" w:ascii="宋体" w:hAnsi="宋体" w:eastAsia="宋体" w:cs="宋体"/>
          <w:b w:val="0"/>
          <w:bCs w:val="0"/>
          <w:sz w:val="28"/>
          <w:szCs w:val="22"/>
          <w:lang w:val="en-US" w:eastAsia="zh-CN"/>
        </w:rPr>
        <w:t>一</w:t>
      </w:r>
      <w:r>
        <w:rPr>
          <w:rFonts w:hint="eastAsia" w:ascii="宋体" w:hAnsi="宋体" w:eastAsia="宋体" w:cs="宋体"/>
          <w:b w:val="0"/>
          <w:bCs w:val="0"/>
          <w:sz w:val="28"/>
          <w:szCs w:val="22"/>
          <w:lang w:eastAsia="zh-CN"/>
        </w:rPr>
        <w:t>）</w:t>
      </w:r>
      <w:r>
        <w:rPr>
          <w:rFonts w:hint="eastAsia" w:ascii="宋体" w:hAnsi="宋体" w:eastAsia="宋体" w:cs="宋体"/>
          <w:b w:val="0"/>
          <w:bCs w:val="0"/>
          <w:sz w:val="28"/>
          <w:szCs w:val="22"/>
        </w:rPr>
        <w:t xml:space="preserve"> </w:t>
      </w:r>
      <w:r>
        <w:rPr>
          <w:rFonts w:hint="eastAsia" w:ascii="宋体" w:hAnsi="宋体" w:eastAsia="宋体" w:cs="宋体"/>
          <w:b w:val="0"/>
          <w:bCs w:val="0"/>
          <w:sz w:val="28"/>
          <w:szCs w:val="22"/>
          <w:highlight w:val="none"/>
          <w:lang w:val="en-US" w:eastAsia="zh-CN"/>
        </w:rPr>
        <w:t>包装封面</w:t>
      </w:r>
    </w:p>
    <w:bookmarkEnd w:id="0"/>
    <w:p w14:paraId="625F2275">
      <w:pPr>
        <w:pStyle w:val="6"/>
        <w:rPr>
          <w:rFonts w:hint="eastAsia" w:ascii="宋体" w:hAnsi="宋体" w:eastAsia="宋体" w:cs="宋体"/>
          <w:b w:val="0"/>
          <w:bCs w:val="0"/>
          <w:sz w:val="28"/>
          <w:szCs w:val="28"/>
        </w:rPr>
      </w:pPr>
      <w:r>
        <w:rPr>
          <w:rStyle w:val="19"/>
          <w:rFonts w:hint="eastAsia" w:ascii="宋体" w:hAnsi="宋体" w:eastAsia="宋体" w:cs="宋体"/>
          <w:b w:val="0"/>
          <w:bCs w:val="0"/>
          <w:sz w:val="28"/>
          <w:szCs w:val="28"/>
          <w:u w:val="single"/>
          <w:lang w:bidi="ar"/>
        </w:rPr>
        <w:t xml:space="preserve">         </w:t>
      </w:r>
      <w:r>
        <w:rPr>
          <w:rFonts w:hint="eastAsia" w:ascii="宋体" w:hAnsi="宋体" w:eastAsia="宋体" w:cs="宋体"/>
          <w:b w:val="0"/>
          <w:bCs w:val="0"/>
          <w:sz w:val="28"/>
          <w:szCs w:val="28"/>
          <w:lang w:bidi="ar"/>
        </w:rPr>
        <w:t>年</w:t>
      </w:r>
      <w:r>
        <w:rPr>
          <w:rFonts w:hint="eastAsia" w:ascii="宋体" w:hAnsi="宋体" w:eastAsia="宋体" w:cs="宋体"/>
          <w:b w:val="0"/>
          <w:bCs w:val="0"/>
          <w:sz w:val="28"/>
          <w:szCs w:val="28"/>
          <w:u w:val="single"/>
          <w:lang w:bidi="ar"/>
        </w:rPr>
        <w:t xml:space="preserve">   </w:t>
      </w:r>
      <w:r>
        <w:rPr>
          <w:rFonts w:hint="eastAsia" w:ascii="宋体" w:hAnsi="宋体" w:eastAsia="宋体" w:cs="宋体"/>
          <w:b w:val="0"/>
          <w:bCs w:val="0"/>
          <w:sz w:val="28"/>
          <w:szCs w:val="28"/>
          <w:lang w:bidi="ar"/>
        </w:rPr>
        <w:t>月</w:t>
      </w:r>
      <w:r>
        <w:rPr>
          <w:rFonts w:hint="eastAsia" w:ascii="宋体" w:hAnsi="宋体" w:eastAsia="宋体" w:cs="宋体"/>
          <w:b w:val="0"/>
          <w:bCs w:val="0"/>
          <w:sz w:val="28"/>
          <w:szCs w:val="28"/>
          <w:u w:val="single"/>
          <w:lang w:bidi="ar"/>
        </w:rPr>
        <w:t xml:space="preserve">   </w:t>
      </w:r>
      <w:r>
        <w:rPr>
          <w:rFonts w:hint="eastAsia" w:ascii="宋体" w:hAnsi="宋体" w:eastAsia="宋体" w:cs="宋体"/>
          <w:b w:val="0"/>
          <w:bCs w:val="0"/>
          <w:sz w:val="28"/>
          <w:szCs w:val="28"/>
          <w:lang w:bidi="ar"/>
        </w:rPr>
        <w:t>日</w:t>
      </w:r>
      <w:r>
        <w:rPr>
          <w:rFonts w:hint="eastAsia" w:ascii="宋体" w:hAnsi="宋体" w:eastAsia="宋体" w:cs="宋体"/>
          <w:b w:val="0"/>
          <w:bCs w:val="0"/>
          <w:sz w:val="28"/>
          <w:szCs w:val="28"/>
          <w:u w:val="single"/>
          <w:lang w:bidi="ar"/>
        </w:rPr>
        <w:t xml:space="preserve">   </w:t>
      </w:r>
      <w:r>
        <w:rPr>
          <w:rFonts w:hint="eastAsia" w:ascii="宋体" w:hAnsi="宋体" w:eastAsia="宋体" w:cs="宋体"/>
          <w:b w:val="0"/>
          <w:bCs w:val="0"/>
          <w:sz w:val="28"/>
          <w:szCs w:val="28"/>
          <w:lang w:bidi="ar"/>
        </w:rPr>
        <w:t>时</w:t>
      </w:r>
      <w:r>
        <w:rPr>
          <w:rFonts w:hint="eastAsia" w:ascii="宋体" w:hAnsi="宋体" w:eastAsia="宋体" w:cs="宋体"/>
          <w:b w:val="0"/>
          <w:bCs w:val="0"/>
          <w:sz w:val="28"/>
          <w:szCs w:val="28"/>
          <w:u w:val="single"/>
          <w:lang w:bidi="ar"/>
        </w:rPr>
        <w:t xml:space="preserve">   </w:t>
      </w:r>
      <w:r>
        <w:rPr>
          <w:rFonts w:hint="eastAsia" w:ascii="宋体" w:hAnsi="宋体" w:eastAsia="宋体" w:cs="宋体"/>
          <w:b w:val="0"/>
          <w:bCs w:val="0"/>
          <w:sz w:val="28"/>
          <w:szCs w:val="28"/>
          <w:lang w:bidi="ar"/>
        </w:rPr>
        <w:t>分</w:t>
      </w:r>
      <w:r>
        <w:rPr>
          <w:rFonts w:hint="eastAsia" w:ascii="宋体" w:hAnsi="宋体" w:eastAsia="宋体" w:cs="宋体"/>
          <w:b w:val="0"/>
          <w:bCs w:val="0"/>
          <w:sz w:val="28"/>
          <w:szCs w:val="28"/>
        </w:rPr>
        <w:t>之前不得开启。</w:t>
      </w:r>
    </w:p>
    <w:p w14:paraId="42DD8627">
      <w:pPr>
        <w:pStyle w:val="6"/>
        <w:rPr>
          <w:rFonts w:hint="eastAsia" w:ascii="宋体" w:hAnsi="宋体" w:eastAsia="宋体" w:cs="宋体"/>
          <w:b w:val="0"/>
          <w:bCs w:val="0"/>
          <w:sz w:val="28"/>
          <w:szCs w:val="28"/>
        </w:rPr>
      </w:pPr>
    </w:p>
    <w:p w14:paraId="2B81218D">
      <w:pPr>
        <w:pStyle w:val="6"/>
        <w:ind w:left="0" w:hanging="1400" w:hangingChars="500"/>
        <w:rPr>
          <w:rFonts w:hint="eastAsia" w:ascii="宋体" w:hAnsi="宋体" w:eastAsia="宋体" w:cs="宋体"/>
          <w:b w:val="0"/>
          <w:bCs w:val="0"/>
          <w:sz w:val="28"/>
          <w:szCs w:val="28"/>
          <w:u w:val="single"/>
        </w:rPr>
      </w:pPr>
      <w:r>
        <w:rPr>
          <w:rFonts w:hint="eastAsia" w:ascii="宋体" w:hAnsi="宋体" w:eastAsia="宋体" w:cs="宋体"/>
          <w:b w:val="0"/>
          <w:bCs w:val="0"/>
          <w:sz w:val="28"/>
          <w:szCs w:val="28"/>
        </w:rPr>
        <w:t>项目名称：</w:t>
      </w:r>
      <w:r>
        <w:rPr>
          <w:rFonts w:hint="eastAsia" w:ascii="宋体" w:hAnsi="宋体" w:eastAsia="宋体" w:cs="宋体"/>
          <w:b w:val="0"/>
          <w:bCs w:val="0"/>
          <w:sz w:val="28"/>
          <w:szCs w:val="28"/>
          <w:lang w:eastAsia="zh-CN"/>
        </w:rPr>
        <w:t>向阳村、四塘村党群服务站建设工程建筑工程一切险及第三者责任险、深井村、粗沙环村党群服务站建设工程建筑工程一切险及第三者责任险</w:t>
      </w:r>
    </w:p>
    <w:p w14:paraId="60C97289">
      <w:pPr>
        <w:pStyle w:val="6"/>
        <w:rPr>
          <w:rFonts w:hint="eastAsia" w:ascii="宋体" w:hAnsi="宋体" w:eastAsia="宋体" w:cs="宋体"/>
          <w:b w:val="0"/>
          <w:bCs w:val="0"/>
          <w:sz w:val="28"/>
          <w:szCs w:val="28"/>
        </w:rPr>
      </w:pPr>
    </w:p>
    <w:p w14:paraId="5B1C2CF6">
      <w:pPr>
        <w:pStyle w:val="6"/>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供应商</w:t>
      </w:r>
      <w:r>
        <w:rPr>
          <w:rFonts w:hint="eastAsia" w:ascii="宋体" w:hAnsi="宋体" w:eastAsia="宋体" w:cs="宋体"/>
          <w:b w:val="0"/>
          <w:bCs w:val="0"/>
          <w:sz w:val="28"/>
          <w:szCs w:val="28"/>
        </w:rPr>
        <w:t>（法人公章）：</w:t>
      </w:r>
    </w:p>
    <w:p w14:paraId="13D9CCD1">
      <w:pPr>
        <w:pStyle w:val="6"/>
        <w:spacing w:line="240" w:lineRule="auto"/>
        <w:rPr>
          <w:rStyle w:val="19"/>
          <w:rFonts w:hint="eastAsia" w:ascii="宋体" w:hAnsi="宋体" w:eastAsia="宋体" w:cs="宋体"/>
          <w:b w:val="0"/>
          <w:bCs w:val="0"/>
          <w:sz w:val="32"/>
        </w:rPr>
      </w:pPr>
    </w:p>
    <w:p w14:paraId="0E71CDAB">
      <w:pPr>
        <w:pStyle w:val="6"/>
        <w:spacing w:line="240" w:lineRule="auto"/>
        <w:rPr>
          <w:rFonts w:hint="eastAsia" w:ascii="宋体" w:hAnsi="宋体" w:eastAsia="宋体" w:cs="宋体"/>
          <w:b w:val="0"/>
          <w:bCs w:val="0"/>
        </w:rPr>
      </w:pPr>
      <w:r>
        <w:rPr>
          <w:rStyle w:val="19"/>
          <w:rFonts w:hint="eastAsia" w:ascii="宋体" w:hAnsi="宋体" w:eastAsia="宋体" w:cs="宋体"/>
          <w:b w:val="0"/>
          <w:bCs w:val="0"/>
          <w:sz w:val="28"/>
          <w:szCs w:val="28"/>
        </w:rPr>
        <w:t>法定代表人或</w:t>
      </w:r>
      <w:r>
        <w:rPr>
          <w:rStyle w:val="19"/>
          <w:rFonts w:hint="eastAsia" w:ascii="宋体" w:hAnsi="宋体" w:eastAsia="宋体" w:cs="宋体"/>
          <w:b w:val="0"/>
          <w:bCs w:val="0"/>
          <w:sz w:val="28"/>
          <w:szCs w:val="28"/>
          <w:lang w:eastAsia="zh-CN"/>
        </w:rPr>
        <w:t>被授权委托人</w:t>
      </w:r>
      <w:r>
        <w:rPr>
          <w:rStyle w:val="19"/>
          <w:rFonts w:hint="eastAsia" w:ascii="宋体" w:hAnsi="宋体" w:eastAsia="宋体" w:cs="宋体"/>
          <w:b w:val="0"/>
          <w:bCs w:val="0"/>
          <w:sz w:val="28"/>
          <w:szCs w:val="28"/>
        </w:rPr>
        <w:t>（签名或签章）：</w:t>
      </w:r>
    </w:p>
    <w:p w14:paraId="0952954F">
      <w:pPr>
        <w:pStyle w:val="6"/>
        <w:spacing w:line="240" w:lineRule="auto"/>
        <w:rPr>
          <w:rStyle w:val="19"/>
          <w:rFonts w:hint="eastAsia" w:ascii="宋体" w:hAnsi="宋体" w:eastAsia="宋体" w:cs="宋体"/>
          <w:b w:val="0"/>
          <w:bCs w:val="0"/>
          <w:sz w:val="28"/>
          <w:szCs w:val="28"/>
        </w:rPr>
      </w:pPr>
    </w:p>
    <w:p w14:paraId="6AC4D9C9">
      <w:pPr>
        <w:pStyle w:val="6"/>
        <w:rPr>
          <w:rFonts w:hint="eastAsia" w:ascii="宋体" w:hAnsi="宋体" w:eastAsia="宋体" w:cs="宋体"/>
          <w:b w:val="0"/>
          <w:bCs w:val="0"/>
          <w:sz w:val="28"/>
          <w:szCs w:val="28"/>
          <w:u w:val="single"/>
        </w:rPr>
      </w:pPr>
      <w:r>
        <w:rPr>
          <w:rFonts w:hint="eastAsia" w:ascii="宋体" w:hAnsi="宋体" w:eastAsia="宋体" w:cs="宋体"/>
          <w:b w:val="0"/>
          <w:bCs w:val="0"/>
          <w:sz w:val="28"/>
          <w:szCs w:val="28"/>
        </w:rPr>
        <w:t>通讯地址：</w:t>
      </w:r>
    </w:p>
    <w:p w14:paraId="50E8F28B">
      <w:pPr>
        <w:pStyle w:val="6"/>
        <w:rPr>
          <w:rFonts w:hint="eastAsia" w:ascii="宋体" w:hAnsi="宋体" w:eastAsia="宋体" w:cs="宋体"/>
          <w:b w:val="0"/>
          <w:bCs w:val="0"/>
          <w:sz w:val="28"/>
          <w:szCs w:val="28"/>
        </w:rPr>
      </w:pPr>
    </w:p>
    <w:p w14:paraId="7CF025E3">
      <w:pPr>
        <w:pStyle w:val="6"/>
        <w:rPr>
          <w:rFonts w:hint="eastAsia" w:ascii="宋体" w:hAnsi="宋体" w:eastAsia="宋体" w:cs="宋体"/>
          <w:b w:val="0"/>
          <w:bCs w:val="0"/>
          <w:sz w:val="28"/>
          <w:szCs w:val="28"/>
          <w:u w:val="thick"/>
        </w:rPr>
      </w:pPr>
      <w:r>
        <w:rPr>
          <w:rFonts w:hint="eastAsia" w:ascii="宋体" w:hAnsi="宋体" w:eastAsia="宋体" w:cs="宋体"/>
          <w:b w:val="0"/>
          <w:bCs w:val="0"/>
          <w:sz w:val="28"/>
          <w:szCs w:val="28"/>
        </w:rPr>
        <w:t>邮政编码：</w:t>
      </w:r>
    </w:p>
    <w:p w14:paraId="36E9814C">
      <w:pPr>
        <w:pStyle w:val="6"/>
        <w:rPr>
          <w:rFonts w:hint="eastAsia" w:ascii="宋体" w:hAnsi="宋体" w:eastAsia="宋体" w:cs="宋体"/>
          <w:b w:val="0"/>
          <w:bCs w:val="0"/>
          <w:sz w:val="28"/>
          <w:szCs w:val="28"/>
          <w:u w:val="thick"/>
        </w:rPr>
      </w:pPr>
    </w:p>
    <w:p w14:paraId="544D0DB9">
      <w:pPr>
        <w:pStyle w:val="6"/>
        <w:spacing w:line="480" w:lineRule="auto"/>
        <w:rPr>
          <w:rStyle w:val="19"/>
          <w:rFonts w:hint="eastAsia" w:ascii="宋体" w:hAnsi="宋体" w:eastAsia="宋体" w:cs="宋体"/>
          <w:b w:val="0"/>
          <w:bCs w:val="0"/>
          <w:sz w:val="28"/>
        </w:rPr>
      </w:pPr>
      <w:r>
        <w:rPr>
          <w:rStyle w:val="19"/>
          <w:rFonts w:hint="eastAsia" w:ascii="宋体" w:hAnsi="宋体" w:eastAsia="宋体" w:cs="宋体"/>
          <w:b w:val="0"/>
          <w:bCs w:val="0"/>
          <w:sz w:val="28"/>
        </w:rPr>
        <w:t xml:space="preserve">联系人：                </w:t>
      </w:r>
      <w:r>
        <w:rPr>
          <w:rStyle w:val="19"/>
          <w:rFonts w:hint="eastAsia" w:ascii="宋体" w:hAnsi="宋体" w:eastAsia="宋体" w:cs="宋体"/>
          <w:b w:val="0"/>
          <w:bCs w:val="0"/>
          <w:sz w:val="28"/>
          <w:lang w:val="en-US" w:eastAsia="zh-CN"/>
        </w:rPr>
        <w:t>联系</w:t>
      </w:r>
      <w:r>
        <w:rPr>
          <w:rStyle w:val="19"/>
          <w:rFonts w:hint="eastAsia" w:ascii="宋体" w:hAnsi="宋体" w:eastAsia="宋体" w:cs="宋体"/>
          <w:b w:val="0"/>
          <w:bCs w:val="0"/>
          <w:sz w:val="28"/>
        </w:rPr>
        <w:t>电话：</w:t>
      </w:r>
    </w:p>
    <w:p w14:paraId="2DF2BD86">
      <w:pPr>
        <w:pStyle w:val="6"/>
        <w:rPr>
          <w:rFonts w:hint="eastAsia" w:ascii="宋体" w:hAnsi="宋体" w:eastAsia="宋体" w:cs="宋体"/>
          <w:b w:val="0"/>
          <w:bCs w:val="0"/>
          <w:sz w:val="28"/>
          <w:szCs w:val="28"/>
          <w:u w:val="thick"/>
        </w:rPr>
      </w:pPr>
    </w:p>
    <w:p w14:paraId="34812EEE">
      <w:pPr>
        <w:pStyle w:val="6"/>
        <w:spacing w:line="480" w:lineRule="auto"/>
        <w:rPr>
          <w:rFonts w:hint="eastAsia"/>
        </w:rPr>
      </w:pPr>
      <w:r>
        <w:rPr>
          <w:rStyle w:val="19"/>
          <w:rFonts w:hint="eastAsia" w:ascii="宋体" w:hAnsi="宋体" w:eastAsia="宋体" w:cs="宋体"/>
          <w:b w:val="0"/>
          <w:bCs w:val="0"/>
          <w:sz w:val="28"/>
        </w:rPr>
        <w:t>联系</w:t>
      </w:r>
      <w:r>
        <w:rPr>
          <w:rStyle w:val="19"/>
          <w:rFonts w:hint="eastAsia" w:ascii="宋体" w:hAnsi="宋体" w:eastAsia="宋体" w:cs="宋体"/>
          <w:b w:val="0"/>
          <w:bCs w:val="0"/>
          <w:sz w:val="28"/>
          <w:lang w:val="en-US" w:eastAsia="zh-CN"/>
        </w:rPr>
        <w:t>邮箱</w:t>
      </w:r>
      <w:r>
        <w:rPr>
          <w:rStyle w:val="19"/>
          <w:rFonts w:hint="eastAsia" w:ascii="宋体" w:hAnsi="宋体" w:eastAsia="宋体" w:cs="宋体"/>
          <w:b w:val="0"/>
          <w:bCs w:val="0"/>
          <w:sz w:val="28"/>
        </w:rPr>
        <w:t>：</w:t>
      </w:r>
    </w:p>
    <w:p w14:paraId="5BDC24E4">
      <w:pPr>
        <w:pStyle w:val="6"/>
        <w:spacing w:line="480" w:lineRule="auto"/>
        <w:rPr>
          <w:rFonts w:hint="eastAsia" w:ascii="宋体" w:hAnsi="宋体" w:eastAsia="宋体" w:cs="宋体"/>
          <w:b w:val="0"/>
          <w:bCs w:val="0"/>
          <w:sz w:val="28"/>
          <w:szCs w:val="22"/>
        </w:rPr>
      </w:pPr>
      <w:r>
        <w:rPr>
          <w:rFonts w:hint="eastAsia" w:ascii="宋体" w:hAnsi="宋体" w:eastAsia="宋体" w:cs="宋体"/>
          <w:b w:val="0"/>
          <w:bCs w:val="0"/>
          <w:sz w:val="28"/>
          <w:szCs w:val="22"/>
          <w:highlight w:val="none"/>
          <w:lang w:eastAsia="zh-CN"/>
        </w:rPr>
        <w:br w:type="page"/>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highlight w:val="none"/>
          <w:lang w:val="en-US" w:eastAsia="zh-CN"/>
        </w:rPr>
        <w:t>二</w:t>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lang w:val="en-US" w:eastAsia="zh-CN"/>
        </w:rPr>
        <w:t>响应文件</w:t>
      </w:r>
      <w:r>
        <w:rPr>
          <w:rFonts w:hint="eastAsia" w:ascii="宋体" w:hAnsi="宋体" w:eastAsia="宋体" w:cs="宋体"/>
          <w:b w:val="0"/>
          <w:bCs w:val="0"/>
          <w:sz w:val="28"/>
          <w:szCs w:val="22"/>
        </w:rPr>
        <w:t>封面</w:t>
      </w:r>
    </w:p>
    <w:p w14:paraId="4147D2FC">
      <w:pPr>
        <w:pStyle w:val="5"/>
        <w:rPr>
          <w:rFonts w:hint="eastAsia" w:ascii="宋体" w:hAnsi="宋体" w:eastAsia="宋体" w:cs="宋体"/>
          <w:b w:val="0"/>
          <w:bCs w:val="0"/>
          <w:sz w:val="28"/>
        </w:rPr>
      </w:pPr>
    </w:p>
    <w:p w14:paraId="2C1AF1B9">
      <w:pPr>
        <w:rPr>
          <w:rFonts w:hint="eastAsia" w:ascii="宋体" w:hAnsi="宋体" w:eastAsia="宋体" w:cs="宋体"/>
          <w:b w:val="0"/>
          <w:bCs w:val="0"/>
          <w:sz w:val="28"/>
        </w:rPr>
      </w:pPr>
    </w:p>
    <w:p w14:paraId="449CC57C">
      <w:pPr>
        <w:pStyle w:val="6"/>
        <w:jc w:val="center"/>
        <w:rPr>
          <w:rFonts w:hint="eastAsia" w:ascii="宋体" w:hAnsi="宋体" w:eastAsia="宋体" w:cs="宋体"/>
          <w:b w:val="0"/>
          <w:bCs w:val="0"/>
          <w:spacing w:val="120"/>
          <w:sz w:val="52"/>
          <w:szCs w:val="52"/>
          <w:lang w:eastAsia="zh-CN"/>
        </w:rPr>
      </w:pPr>
      <w:r>
        <w:rPr>
          <w:rFonts w:hint="eastAsia" w:ascii="宋体" w:hAnsi="宋体" w:eastAsia="宋体" w:cs="宋体"/>
          <w:b/>
          <w:bCs/>
          <w:spacing w:val="120"/>
          <w:sz w:val="52"/>
          <w:szCs w:val="52"/>
          <w:lang w:eastAsia="zh-CN"/>
        </w:rPr>
        <w:t>响应文件</w:t>
      </w:r>
    </w:p>
    <w:p w14:paraId="789576E6">
      <w:pPr>
        <w:pStyle w:val="6"/>
        <w:jc w:val="center"/>
        <w:rPr>
          <w:rFonts w:hint="eastAsia" w:ascii="宋体" w:hAnsi="宋体" w:eastAsia="宋体" w:cs="宋体"/>
          <w:b w:val="0"/>
          <w:bCs w:val="0"/>
          <w:spacing w:val="30"/>
          <w:sz w:val="32"/>
          <w:szCs w:val="32"/>
        </w:rPr>
      </w:pPr>
    </w:p>
    <w:p w14:paraId="710D64C1">
      <w:pPr>
        <w:pStyle w:val="6"/>
        <w:rPr>
          <w:rFonts w:hint="eastAsia" w:ascii="宋体" w:hAnsi="宋体" w:eastAsia="宋体" w:cs="宋体"/>
          <w:b w:val="0"/>
          <w:bCs w:val="0"/>
          <w:sz w:val="32"/>
        </w:rPr>
      </w:pPr>
    </w:p>
    <w:p w14:paraId="114079D7">
      <w:pPr>
        <w:spacing w:line="360" w:lineRule="auto"/>
        <w:ind w:left="1400" w:hanging="1400" w:hangingChars="500"/>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项目名称：</w:t>
      </w:r>
      <w:r>
        <w:rPr>
          <w:rFonts w:hint="eastAsia" w:ascii="宋体" w:hAnsi="宋体" w:eastAsia="宋体" w:cs="宋体"/>
          <w:b w:val="0"/>
          <w:bCs w:val="0"/>
          <w:sz w:val="28"/>
          <w:szCs w:val="28"/>
          <w:lang w:eastAsia="zh-CN"/>
        </w:rPr>
        <w:t>向阳村、四塘村党群服务站建设工程建筑工程一切险及第三者责任险、深井村、粗沙环村党群服务站建设工程建筑工程一切险及第三者责任险</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t xml:space="preserve">                                                 </w:t>
      </w:r>
    </w:p>
    <w:p w14:paraId="0A6A6990">
      <w:pPr>
        <w:pStyle w:val="6"/>
        <w:rPr>
          <w:rFonts w:hint="eastAsia" w:ascii="宋体" w:hAnsi="宋体" w:eastAsia="宋体" w:cs="宋体"/>
          <w:b w:val="0"/>
          <w:bCs w:val="0"/>
          <w:sz w:val="28"/>
          <w:szCs w:val="28"/>
        </w:rPr>
      </w:pPr>
    </w:p>
    <w:p w14:paraId="4C55D8A4">
      <w:pPr>
        <w:pStyle w:val="6"/>
        <w:rPr>
          <w:rStyle w:val="19"/>
          <w:rFonts w:hint="eastAsia" w:ascii="宋体" w:hAnsi="宋体" w:eastAsia="宋体" w:cs="宋体"/>
          <w:b w:val="0"/>
          <w:bCs w:val="0"/>
          <w:sz w:val="28"/>
          <w:szCs w:val="28"/>
        </w:rPr>
      </w:pPr>
      <w:r>
        <w:rPr>
          <w:rStyle w:val="19"/>
          <w:rFonts w:hint="eastAsia" w:ascii="宋体" w:hAnsi="宋体" w:eastAsia="宋体" w:cs="宋体"/>
          <w:b w:val="0"/>
          <w:bCs w:val="0"/>
          <w:sz w:val="28"/>
          <w:szCs w:val="28"/>
          <w:lang w:eastAsia="zh-CN"/>
        </w:rPr>
        <w:t>供应商</w:t>
      </w:r>
      <w:r>
        <w:rPr>
          <w:rStyle w:val="19"/>
          <w:rFonts w:hint="eastAsia" w:ascii="宋体" w:hAnsi="宋体" w:eastAsia="宋体" w:cs="宋体"/>
          <w:b w:val="0"/>
          <w:bCs w:val="0"/>
          <w:sz w:val="28"/>
          <w:szCs w:val="28"/>
        </w:rPr>
        <w:t xml:space="preserve">（法人公章）：                                           </w:t>
      </w:r>
    </w:p>
    <w:p w14:paraId="71A7F3C6">
      <w:pPr>
        <w:pStyle w:val="6"/>
        <w:rPr>
          <w:rStyle w:val="19"/>
          <w:rFonts w:hint="eastAsia" w:ascii="宋体" w:hAnsi="宋体" w:eastAsia="宋体" w:cs="宋体"/>
          <w:b w:val="0"/>
          <w:bCs w:val="0"/>
          <w:sz w:val="28"/>
          <w:szCs w:val="28"/>
        </w:rPr>
      </w:pPr>
    </w:p>
    <w:p w14:paraId="2D4C2CC7">
      <w:pPr>
        <w:pStyle w:val="6"/>
        <w:rPr>
          <w:rFonts w:hint="eastAsia" w:ascii="宋体" w:hAnsi="宋体" w:eastAsia="宋体" w:cs="宋体"/>
          <w:b w:val="0"/>
          <w:bCs w:val="0"/>
        </w:rPr>
      </w:pPr>
      <w:r>
        <w:rPr>
          <w:rStyle w:val="19"/>
          <w:rFonts w:hint="eastAsia" w:ascii="宋体" w:hAnsi="宋体" w:eastAsia="宋体" w:cs="宋体"/>
          <w:b w:val="0"/>
          <w:bCs w:val="0"/>
          <w:sz w:val="28"/>
          <w:szCs w:val="28"/>
        </w:rPr>
        <w:t>法定代表人或</w:t>
      </w:r>
      <w:r>
        <w:rPr>
          <w:rStyle w:val="19"/>
          <w:rFonts w:hint="eastAsia" w:ascii="宋体" w:hAnsi="宋体" w:eastAsia="宋体" w:cs="宋体"/>
          <w:b w:val="0"/>
          <w:bCs w:val="0"/>
          <w:sz w:val="28"/>
          <w:szCs w:val="28"/>
          <w:lang w:eastAsia="zh-CN"/>
        </w:rPr>
        <w:t>被授权委托人</w:t>
      </w:r>
      <w:r>
        <w:rPr>
          <w:rStyle w:val="19"/>
          <w:rFonts w:hint="eastAsia" w:ascii="宋体" w:hAnsi="宋体" w:eastAsia="宋体" w:cs="宋体"/>
          <w:b w:val="0"/>
          <w:bCs w:val="0"/>
          <w:sz w:val="28"/>
          <w:szCs w:val="28"/>
        </w:rPr>
        <w:t xml:space="preserve">（签名或签章）：                                  </w:t>
      </w:r>
    </w:p>
    <w:p w14:paraId="7AF4D334">
      <w:pPr>
        <w:pStyle w:val="6"/>
        <w:spacing w:after="0"/>
        <w:rPr>
          <w:rStyle w:val="19"/>
          <w:rFonts w:hint="eastAsia" w:ascii="宋体" w:hAnsi="宋体" w:eastAsia="宋体" w:cs="宋体"/>
          <w:b w:val="0"/>
          <w:bCs w:val="0"/>
          <w:sz w:val="28"/>
        </w:rPr>
      </w:pPr>
    </w:p>
    <w:p w14:paraId="58893F3F">
      <w:pPr>
        <w:pStyle w:val="6"/>
        <w:spacing w:line="480" w:lineRule="auto"/>
        <w:rPr>
          <w:rStyle w:val="19"/>
          <w:rFonts w:hint="eastAsia" w:ascii="宋体" w:hAnsi="宋体" w:eastAsia="宋体" w:cs="宋体"/>
          <w:b w:val="0"/>
          <w:bCs w:val="0"/>
          <w:sz w:val="28"/>
        </w:rPr>
      </w:pPr>
      <w:r>
        <w:rPr>
          <w:rStyle w:val="19"/>
          <w:rFonts w:hint="eastAsia" w:ascii="宋体" w:hAnsi="宋体" w:eastAsia="宋体" w:cs="宋体"/>
          <w:b w:val="0"/>
          <w:bCs w:val="0"/>
          <w:sz w:val="28"/>
        </w:rPr>
        <w:t xml:space="preserve">联系人：  </w:t>
      </w:r>
    </w:p>
    <w:p w14:paraId="324AE07D">
      <w:pPr>
        <w:pStyle w:val="6"/>
        <w:spacing w:line="480" w:lineRule="auto"/>
        <w:rPr>
          <w:rStyle w:val="19"/>
          <w:rFonts w:hint="eastAsia" w:ascii="宋体" w:hAnsi="宋体" w:eastAsia="宋体" w:cs="宋体"/>
          <w:b w:val="0"/>
          <w:bCs w:val="0"/>
          <w:sz w:val="28"/>
        </w:rPr>
      </w:pPr>
      <w:r>
        <w:rPr>
          <w:rStyle w:val="19"/>
          <w:rFonts w:hint="eastAsia" w:ascii="宋体" w:hAnsi="宋体" w:eastAsia="宋体" w:cs="宋体"/>
          <w:b w:val="0"/>
          <w:bCs w:val="0"/>
          <w:sz w:val="28"/>
        </w:rPr>
        <w:t xml:space="preserve">               </w:t>
      </w:r>
    </w:p>
    <w:p w14:paraId="3F686877">
      <w:pPr>
        <w:pStyle w:val="6"/>
        <w:spacing w:line="480" w:lineRule="auto"/>
        <w:rPr>
          <w:rStyle w:val="19"/>
          <w:rFonts w:hint="eastAsia" w:ascii="宋体" w:hAnsi="宋体" w:eastAsia="宋体" w:cs="宋体"/>
          <w:b w:val="0"/>
          <w:bCs w:val="0"/>
          <w:sz w:val="28"/>
        </w:rPr>
      </w:pPr>
      <w:r>
        <w:rPr>
          <w:rStyle w:val="19"/>
          <w:rFonts w:hint="eastAsia" w:ascii="宋体" w:hAnsi="宋体" w:eastAsia="宋体" w:cs="宋体"/>
          <w:b w:val="0"/>
          <w:bCs w:val="0"/>
          <w:sz w:val="28"/>
        </w:rPr>
        <w:t xml:space="preserve">联系电话：  </w:t>
      </w:r>
    </w:p>
    <w:p w14:paraId="52E6B787">
      <w:pPr>
        <w:pStyle w:val="6"/>
        <w:spacing w:after="0" w:line="360" w:lineRule="auto"/>
        <w:rPr>
          <w:rStyle w:val="19"/>
          <w:rFonts w:hint="eastAsia" w:ascii="宋体" w:hAnsi="宋体" w:eastAsia="宋体" w:cs="宋体"/>
          <w:b w:val="0"/>
          <w:bCs w:val="0"/>
          <w:sz w:val="28"/>
        </w:rPr>
      </w:pPr>
    </w:p>
    <w:p w14:paraId="49E13784">
      <w:pPr>
        <w:pStyle w:val="6"/>
        <w:spacing w:line="480" w:lineRule="auto"/>
        <w:rPr>
          <w:rFonts w:hint="eastAsia"/>
        </w:rPr>
      </w:pPr>
      <w:r>
        <w:rPr>
          <w:rStyle w:val="19"/>
          <w:rFonts w:hint="eastAsia" w:ascii="宋体" w:hAnsi="宋体" w:eastAsia="宋体" w:cs="宋体"/>
          <w:b w:val="0"/>
          <w:bCs w:val="0"/>
          <w:sz w:val="28"/>
        </w:rPr>
        <w:t>联系</w:t>
      </w:r>
      <w:r>
        <w:rPr>
          <w:rStyle w:val="19"/>
          <w:rFonts w:hint="eastAsia" w:ascii="宋体" w:hAnsi="宋体" w:eastAsia="宋体" w:cs="宋体"/>
          <w:b w:val="0"/>
          <w:bCs w:val="0"/>
          <w:sz w:val="28"/>
          <w:lang w:val="en-US" w:eastAsia="zh-CN"/>
        </w:rPr>
        <w:t>邮箱</w:t>
      </w:r>
      <w:r>
        <w:rPr>
          <w:rStyle w:val="19"/>
          <w:rFonts w:hint="eastAsia" w:ascii="宋体" w:hAnsi="宋体" w:eastAsia="宋体" w:cs="宋体"/>
          <w:b w:val="0"/>
          <w:bCs w:val="0"/>
          <w:sz w:val="28"/>
        </w:rPr>
        <w:t>：</w:t>
      </w:r>
    </w:p>
    <w:p w14:paraId="22DB7BCC">
      <w:pPr>
        <w:pStyle w:val="6"/>
        <w:numPr>
          <w:ilvl w:val="0"/>
          <w:numId w:val="0"/>
        </w:numPr>
        <w:spacing w:after="0" w:line="360" w:lineRule="auto"/>
        <w:rPr>
          <w:rFonts w:hint="eastAsia" w:ascii="宋体" w:hAnsi="宋体" w:eastAsia="宋体" w:cs="宋体"/>
          <w:b w:val="0"/>
          <w:bCs w:val="0"/>
          <w:color w:val="000000"/>
          <w:sz w:val="28"/>
          <w:szCs w:val="28"/>
          <w:highlight w:val="none"/>
          <w:lang w:val="en-US" w:eastAsia="zh-CN" w:bidi="ar-SA"/>
        </w:rPr>
      </w:pPr>
      <w:bookmarkStart w:id="7" w:name="_GoBack"/>
      <w:bookmarkEnd w:id="7"/>
      <w:r>
        <w:rPr>
          <w:rFonts w:hint="eastAsia" w:ascii="宋体" w:hAnsi="宋体" w:eastAsia="宋体" w:cs="宋体"/>
          <w:b w:val="0"/>
          <w:bCs w:val="0"/>
          <w:color w:val="000000"/>
          <w:kern w:val="2"/>
          <w:sz w:val="28"/>
          <w:szCs w:val="28"/>
          <w:lang w:val="en-US" w:eastAsia="zh-CN" w:bidi="ar-SA"/>
        </w:rPr>
        <w:t>（三）</w:t>
      </w:r>
      <w:r>
        <w:rPr>
          <w:rFonts w:hint="eastAsia" w:ascii="宋体" w:hAnsi="宋体" w:eastAsia="宋体" w:cs="宋体"/>
          <w:b w:val="0"/>
          <w:bCs w:val="0"/>
          <w:color w:val="000000"/>
          <w:sz w:val="28"/>
          <w:szCs w:val="28"/>
          <w:highlight w:val="none"/>
          <w:lang w:val="en-US" w:eastAsia="zh-CN" w:bidi="ar-SA"/>
        </w:rPr>
        <w:t>资格证明文件</w:t>
      </w:r>
    </w:p>
    <w:p w14:paraId="78876A72">
      <w:pPr>
        <w:pStyle w:val="6"/>
        <w:numPr>
          <w:ilvl w:val="0"/>
          <w:numId w:val="0"/>
        </w:numPr>
        <w:spacing w:after="0" w:line="360" w:lineRule="auto"/>
        <w:ind w:firstLine="560" w:firstLineChars="200"/>
        <w:rPr>
          <w:rFonts w:hint="eastAsia" w:ascii="宋体" w:hAnsi="宋体" w:eastAsia="宋体" w:cs="宋体"/>
          <w:b w:val="0"/>
          <w:bCs w:val="0"/>
          <w:sz w:val="28"/>
          <w:szCs w:val="22"/>
          <w:lang w:val="en-US" w:eastAsia="zh-CN"/>
        </w:rPr>
      </w:pPr>
      <w:r>
        <w:rPr>
          <w:rFonts w:hint="eastAsia" w:ascii="宋体" w:hAnsi="宋体" w:eastAsia="宋体" w:cs="宋体"/>
          <w:b w:val="0"/>
          <w:bCs w:val="0"/>
          <w:color w:val="000000"/>
          <w:sz w:val="28"/>
          <w:szCs w:val="28"/>
          <w:highlight w:val="none"/>
          <w:lang w:val="en-US" w:eastAsia="zh-CN" w:bidi="ar-SA"/>
        </w:rPr>
        <w:t>根据采购文件中采购邀请序号5“供应商资格要求”提供以下材料：</w:t>
      </w:r>
    </w:p>
    <w:p w14:paraId="17434596">
      <w:pPr>
        <w:numPr>
          <w:ilvl w:val="0"/>
          <w:numId w:val="0"/>
        </w:numPr>
        <w:tabs>
          <w:tab w:val="left" w:pos="312"/>
        </w:tabs>
        <w:snapToGrid/>
        <w:spacing w:afterLines="0" w:line="360" w:lineRule="auto"/>
        <w:ind w:firstLine="560" w:firstLineChars="200"/>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sz w:val="28"/>
          <w:szCs w:val="28"/>
          <w:lang w:val="en-US" w:eastAsia="zh-CN"/>
        </w:rPr>
        <w:t>1.</w:t>
      </w:r>
      <w:r>
        <w:rPr>
          <w:rFonts w:hint="eastAsia" w:ascii="宋体" w:hAnsi="宋体" w:eastAsia="宋体" w:cs="宋体"/>
          <w:b w:val="0"/>
          <w:bCs w:val="0"/>
          <w:color w:val="000000"/>
          <w:sz w:val="28"/>
          <w:szCs w:val="28"/>
          <w:lang w:val="en-US" w:eastAsia="zh-CN"/>
        </w:rPr>
        <w:t>提供营业执照（副本）及授权书复印件并加盖供应商公章；</w:t>
      </w:r>
    </w:p>
    <w:p w14:paraId="4908B5FB">
      <w:pPr>
        <w:spacing w:afterLines="0" w:line="360" w:lineRule="auto"/>
        <w:ind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color w:val="000000"/>
          <w:sz w:val="28"/>
          <w:szCs w:val="28"/>
          <w:lang w:val="en-US" w:eastAsia="zh-CN"/>
        </w:rPr>
        <w:t>提供</w:t>
      </w:r>
      <w:r>
        <w:rPr>
          <w:rFonts w:hint="eastAsia" w:ascii="宋体" w:hAnsi="宋体" w:eastAsia="宋体" w:cs="宋体"/>
          <w:b w:val="0"/>
          <w:bCs w:val="0"/>
          <w:sz w:val="28"/>
          <w:szCs w:val="28"/>
          <w:lang w:val="en-US" w:eastAsia="zh-CN"/>
        </w:rPr>
        <w:t>有效的《保险许可证》或《经营保险业务许可证》</w:t>
      </w:r>
      <w:r>
        <w:rPr>
          <w:rFonts w:hint="eastAsia" w:ascii="宋体" w:hAnsi="宋体" w:eastAsia="宋体" w:cs="宋体"/>
          <w:b w:val="0"/>
          <w:bCs w:val="0"/>
          <w:color w:val="000000"/>
          <w:sz w:val="28"/>
          <w:szCs w:val="28"/>
          <w:lang w:val="en-US" w:eastAsia="zh-CN"/>
        </w:rPr>
        <w:t>并加盖供应商公章</w:t>
      </w:r>
      <w:r>
        <w:rPr>
          <w:rFonts w:hint="eastAsia" w:ascii="宋体" w:hAnsi="宋体" w:eastAsia="宋体" w:cs="宋体"/>
          <w:b w:val="0"/>
          <w:bCs w:val="0"/>
          <w:sz w:val="28"/>
          <w:szCs w:val="28"/>
          <w:lang w:val="en-US" w:eastAsia="zh-CN"/>
        </w:rPr>
        <w:t>。</w:t>
      </w:r>
    </w:p>
    <w:p w14:paraId="64B01CD5">
      <w:pPr>
        <w:pStyle w:val="2"/>
        <w:rPr>
          <w:rFonts w:hint="eastAsia"/>
          <w:lang w:val="en-US" w:eastAsia="zh-CN"/>
        </w:rPr>
      </w:pPr>
      <w:r>
        <w:rPr>
          <w:rFonts w:hint="eastAsia" w:ascii="宋体" w:hAnsi="宋体" w:eastAsia="宋体" w:cs="宋体"/>
          <w:szCs w:val="28"/>
          <w:lang w:val="en-US" w:eastAsia="zh-CN"/>
        </w:rPr>
        <w:t>3.</w:t>
      </w:r>
      <w:r>
        <w:rPr>
          <w:rFonts w:hint="eastAsia"/>
          <w:lang w:val="en-US" w:eastAsia="zh-CN"/>
        </w:rPr>
        <w:t>提供《国家企业信用信息公示系统的查询记录》网页截图并加盖供应商公章，其中包括基础信息页、列入经营异常名录信息页、列入严重违法失信企业名单（黑名单）信息页。</w:t>
      </w:r>
    </w:p>
    <w:p w14:paraId="13429765">
      <w:pPr>
        <w:snapToGrid w:val="0"/>
        <w:spacing w:line="560" w:lineRule="exact"/>
        <w:rPr>
          <w:rFonts w:hint="eastAsia" w:ascii="宋体" w:hAnsi="宋体" w:eastAsia="宋体" w:cs="宋体"/>
          <w:b w:val="0"/>
          <w:bCs w:val="0"/>
          <w:sz w:val="28"/>
          <w:szCs w:val="22"/>
          <w:lang w:val="en-US" w:eastAsia="zh-CN"/>
        </w:rPr>
      </w:pPr>
      <w:r>
        <w:rPr>
          <w:rFonts w:hint="eastAsia" w:ascii="宋体" w:hAnsi="宋体" w:eastAsia="宋体" w:cs="宋体"/>
          <w:b w:val="0"/>
          <w:bCs w:val="0"/>
          <w:sz w:val="28"/>
          <w:lang w:val="en-US" w:eastAsia="zh-CN"/>
        </w:rPr>
        <w:br w:type="page"/>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highlight w:val="none"/>
          <w:lang w:val="en-US" w:eastAsia="zh-CN"/>
        </w:rPr>
        <w:t>四</w:t>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lang w:val="en-US" w:eastAsia="zh-CN"/>
        </w:rPr>
        <w:t>法定代表人身份证明</w:t>
      </w:r>
    </w:p>
    <w:p w14:paraId="2B57F628">
      <w:pPr>
        <w:pStyle w:val="5"/>
        <w:tabs>
          <w:tab w:val="left" w:pos="5348"/>
        </w:tabs>
        <w:spacing w:line="360" w:lineRule="auto"/>
        <w:rPr>
          <w:rFonts w:hint="eastAsia" w:ascii="宋体" w:hAnsi="宋体" w:eastAsia="宋体" w:cs="宋体"/>
          <w:b w:val="0"/>
          <w:bCs w:val="0"/>
          <w:sz w:val="44"/>
          <w:szCs w:val="44"/>
        </w:rPr>
      </w:pPr>
      <w:r>
        <w:rPr>
          <w:rFonts w:hint="eastAsia" w:ascii="宋体" w:hAnsi="宋体" w:eastAsia="宋体" w:cs="宋体"/>
          <w:b/>
          <w:bCs/>
          <w:sz w:val="36"/>
        </w:rPr>
        <w:t>法定代表人身份证明</w:t>
      </w:r>
    </w:p>
    <w:p w14:paraId="25425D10">
      <w:pPr>
        <w:spacing w:line="360" w:lineRule="auto"/>
        <w:rPr>
          <w:rFonts w:hint="eastAsia" w:ascii="宋体" w:hAnsi="宋体" w:eastAsia="宋体" w:cs="宋体"/>
          <w:b w:val="0"/>
          <w:bCs w:val="0"/>
          <w:sz w:val="44"/>
          <w:szCs w:val="44"/>
        </w:rPr>
      </w:pPr>
      <w:r>
        <w:rPr>
          <w:rFonts w:hint="eastAsia" w:ascii="宋体" w:hAnsi="宋体" w:eastAsia="宋体" w:cs="宋体"/>
          <w:b w:val="0"/>
          <w:bCs w:val="0"/>
          <w:sz w:val="44"/>
          <w:szCs w:val="44"/>
        </w:rPr>
        <w:t xml:space="preserve">  </w:t>
      </w:r>
    </w:p>
    <w:p w14:paraId="14120402">
      <w:pPr>
        <w:spacing w:line="360" w:lineRule="auto"/>
        <w:ind w:firstLine="560" w:firstLineChars="200"/>
        <w:rPr>
          <w:rFonts w:hint="eastAsia" w:ascii="宋体" w:hAnsi="宋体" w:eastAsia="宋体" w:cs="宋体"/>
          <w:b w:val="0"/>
          <w:bCs w:val="0"/>
          <w:sz w:val="28"/>
          <w:szCs w:val="28"/>
        </w:rPr>
      </w:pPr>
      <w:r>
        <w:rPr>
          <w:rFonts w:hint="eastAsia" w:ascii="宋体" w:hAnsi="宋体" w:eastAsia="宋体" w:cs="宋体"/>
          <w:b w:val="0"/>
          <w:bCs w:val="0"/>
          <w:sz w:val="28"/>
          <w:szCs w:val="28"/>
          <w:u w:val="single"/>
        </w:rPr>
        <w:t xml:space="preserve">          </w:t>
      </w:r>
      <w:r>
        <w:rPr>
          <w:rFonts w:hint="eastAsia" w:ascii="宋体" w:hAnsi="宋体" w:eastAsia="宋体" w:cs="宋体"/>
          <w:b w:val="0"/>
          <w:bCs w:val="0"/>
          <w:sz w:val="28"/>
          <w:szCs w:val="28"/>
        </w:rPr>
        <w:t>(法定代表人姓名)系</w:t>
      </w:r>
      <w:r>
        <w:rPr>
          <w:rFonts w:hint="eastAsia" w:ascii="宋体" w:hAnsi="宋体" w:eastAsia="宋体" w:cs="宋体"/>
          <w:b w:val="0"/>
          <w:bCs w:val="0"/>
          <w:sz w:val="28"/>
          <w:szCs w:val="28"/>
          <w:u w:val="single"/>
        </w:rPr>
        <w:t xml:space="preserve">                       </w:t>
      </w: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供应商</w:t>
      </w:r>
      <w:r>
        <w:rPr>
          <w:rFonts w:hint="eastAsia" w:ascii="宋体" w:hAnsi="宋体" w:eastAsia="宋体" w:cs="宋体"/>
          <w:b w:val="0"/>
          <w:bCs w:val="0"/>
          <w:sz w:val="28"/>
          <w:szCs w:val="28"/>
        </w:rPr>
        <w:t>名称）法定代表人。</w:t>
      </w:r>
    </w:p>
    <w:p w14:paraId="0FE43DDE">
      <w:pPr>
        <w:spacing w:line="360" w:lineRule="auto"/>
        <w:ind w:firstLine="280" w:firstLineChars="100"/>
        <w:rPr>
          <w:rFonts w:hint="eastAsia" w:ascii="宋体" w:hAnsi="宋体" w:eastAsia="宋体" w:cs="宋体"/>
          <w:b w:val="0"/>
          <w:bCs w:val="0"/>
          <w:sz w:val="28"/>
          <w:szCs w:val="28"/>
        </w:rPr>
      </w:pPr>
    </w:p>
    <w:p w14:paraId="7A6E8789">
      <w:pPr>
        <w:spacing w:line="360" w:lineRule="auto"/>
        <w:ind w:firstLine="280" w:firstLineChars="100"/>
        <w:rPr>
          <w:rFonts w:hint="eastAsia" w:ascii="宋体" w:hAnsi="宋体" w:eastAsia="宋体" w:cs="宋体"/>
          <w:b w:val="0"/>
          <w:bCs w:val="0"/>
          <w:sz w:val="28"/>
          <w:szCs w:val="28"/>
        </w:rPr>
      </w:pPr>
      <w:r>
        <w:rPr>
          <w:rFonts w:hint="eastAsia" w:ascii="宋体" w:hAnsi="宋体" w:eastAsia="宋体" w:cs="宋体"/>
          <w:b w:val="0"/>
          <w:bCs w:val="0"/>
          <w:sz w:val="28"/>
          <w:szCs w:val="28"/>
        </w:rPr>
        <w:t>特此证明。</w:t>
      </w:r>
    </w:p>
    <w:p w14:paraId="73178A7B">
      <w:pPr>
        <w:spacing w:line="360" w:lineRule="auto"/>
        <w:ind w:firstLine="3920" w:firstLineChars="1400"/>
        <w:rPr>
          <w:rFonts w:hint="eastAsia" w:ascii="宋体" w:hAnsi="宋体" w:eastAsia="宋体" w:cs="宋体"/>
          <w:b w:val="0"/>
          <w:bCs w:val="0"/>
          <w:sz w:val="28"/>
          <w:szCs w:val="28"/>
        </w:rPr>
      </w:pPr>
    </w:p>
    <w:p w14:paraId="51CBF059">
      <w:pPr>
        <w:spacing w:line="360" w:lineRule="auto"/>
        <w:ind w:firstLine="3920" w:firstLineChars="1400"/>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供应商</w:t>
      </w:r>
      <w:r>
        <w:rPr>
          <w:rFonts w:hint="eastAsia" w:ascii="宋体" w:hAnsi="宋体" w:eastAsia="宋体" w:cs="宋体"/>
          <w:b w:val="0"/>
          <w:bCs w:val="0"/>
          <w:sz w:val="28"/>
          <w:szCs w:val="28"/>
        </w:rPr>
        <w:t>（公章）：</w:t>
      </w:r>
    </w:p>
    <w:p w14:paraId="33242C36">
      <w:pPr>
        <w:spacing w:line="360" w:lineRule="auto"/>
        <w:ind w:left="6427" w:leftChars="2127" w:hanging="1960" w:hangingChars="700"/>
        <w:rPr>
          <w:rFonts w:hint="eastAsia" w:ascii="宋体" w:hAnsi="宋体" w:eastAsia="宋体" w:cs="宋体"/>
          <w:b w:val="0"/>
          <w:bCs w:val="0"/>
          <w:sz w:val="28"/>
          <w:szCs w:val="28"/>
        </w:rPr>
      </w:pPr>
      <w:r>
        <w:rPr>
          <w:rFonts w:hint="eastAsia" w:ascii="宋体" w:hAnsi="宋体" w:eastAsia="宋体" w:cs="宋体"/>
          <w:b w:val="0"/>
          <w:bCs w:val="0"/>
          <w:sz w:val="28"/>
          <w:szCs w:val="28"/>
        </w:rPr>
        <w:t xml:space="preserve">                                    </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t>年  月  日</w:t>
      </w:r>
    </w:p>
    <w:p w14:paraId="78DF7BDA">
      <w:pPr>
        <w:spacing w:line="360" w:lineRule="auto"/>
        <w:ind w:left="4187" w:leftChars="1994" w:firstLine="300" w:firstLineChars="100"/>
        <w:rPr>
          <w:rFonts w:hint="eastAsia" w:ascii="宋体" w:hAnsi="宋体" w:eastAsia="宋体" w:cs="宋体"/>
          <w:b w:val="0"/>
          <w:bCs w:val="0"/>
          <w:sz w:val="30"/>
          <w:szCs w:val="30"/>
        </w:rPr>
      </w:pP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9"/>
      </w:tblGrid>
      <w:tr w14:paraId="36773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4" w:hRule="atLeast"/>
        </w:trPr>
        <w:tc>
          <w:tcPr>
            <w:tcW w:w="8749" w:type="dxa"/>
            <w:noWrap w:val="0"/>
            <w:vAlign w:val="top"/>
          </w:tcPr>
          <w:p w14:paraId="4B405C36">
            <w:pPr>
              <w:spacing w:line="360" w:lineRule="auto"/>
              <w:rPr>
                <w:rFonts w:hint="eastAsia" w:ascii="宋体" w:hAnsi="宋体" w:eastAsia="宋体" w:cs="宋体"/>
                <w:b w:val="0"/>
                <w:bCs w:val="0"/>
                <w:sz w:val="30"/>
                <w:szCs w:val="30"/>
              </w:rPr>
            </w:pPr>
            <w:r>
              <w:rPr>
                <w:rFonts w:hint="eastAsia" w:ascii="宋体" w:hAnsi="宋体" w:eastAsia="宋体" w:cs="宋体"/>
                <w:b w:val="0"/>
                <w:bCs w:val="0"/>
                <w:sz w:val="30"/>
                <w:szCs w:val="30"/>
              </w:rPr>
              <w:t xml:space="preserve">       </w:t>
            </w:r>
          </w:p>
          <w:p w14:paraId="1F231719">
            <w:pPr>
              <w:spacing w:line="360" w:lineRule="auto"/>
              <w:rPr>
                <w:rFonts w:hint="eastAsia" w:ascii="宋体" w:hAnsi="宋体" w:eastAsia="宋体" w:cs="宋体"/>
                <w:b w:val="0"/>
                <w:bCs w:val="0"/>
                <w:sz w:val="30"/>
                <w:szCs w:val="30"/>
              </w:rPr>
            </w:pPr>
          </w:p>
          <w:p w14:paraId="39526A3D">
            <w:pPr>
              <w:spacing w:line="360" w:lineRule="auto"/>
              <w:rPr>
                <w:rFonts w:hint="eastAsia" w:ascii="宋体" w:hAnsi="宋体" w:eastAsia="宋体" w:cs="宋体"/>
                <w:b w:val="0"/>
                <w:bCs w:val="0"/>
                <w:sz w:val="30"/>
                <w:szCs w:val="30"/>
              </w:rPr>
            </w:pPr>
          </w:p>
          <w:p w14:paraId="72271978">
            <w:pPr>
              <w:spacing w:line="360" w:lineRule="auto"/>
              <w:rPr>
                <w:rFonts w:hint="eastAsia" w:ascii="宋体" w:hAnsi="宋体" w:eastAsia="宋体" w:cs="宋体"/>
                <w:b w:val="0"/>
                <w:bCs w:val="0"/>
                <w:sz w:val="30"/>
                <w:szCs w:val="30"/>
              </w:rPr>
            </w:pPr>
          </w:p>
          <w:p w14:paraId="35BD927D">
            <w:pPr>
              <w:spacing w:line="360" w:lineRule="auto"/>
              <w:ind w:firstLine="280" w:firstLineChars="100"/>
              <w:jc w:val="center"/>
              <w:rPr>
                <w:rFonts w:hint="eastAsia" w:ascii="宋体" w:hAnsi="宋体" w:eastAsia="宋体" w:cs="宋体"/>
                <w:b w:val="0"/>
                <w:bCs w:val="0"/>
                <w:sz w:val="28"/>
                <w:szCs w:val="28"/>
              </w:rPr>
            </w:pPr>
            <w:r>
              <w:rPr>
                <w:rFonts w:hint="eastAsia" w:ascii="宋体" w:hAnsi="宋体" w:eastAsia="宋体" w:cs="宋体"/>
                <w:b w:val="0"/>
                <w:bCs w:val="0"/>
                <w:sz w:val="28"/>
                <w:szCs w:val="28"/>
              </w:rPr>
              <w:t>法定代表人身份证正反面复印件</w:t>
            </w:r>
          </w:p>
          <w:p w14:paraId="6737EFCC">
            <w:pPr>
              <w:spacing w:line="360" w:lineRule="auto"/>
              <w:ind w:firstLine="300" w:firstLineChars="100"/>
              <w:jc w:val="center"/>
              <w:rPr>
                <w:rFonts w:hint="eastAsia" w:ascii="宋体" w:hAnsi="宋体" w:eastAsia="宋体" w:cs="宋体"/>
                <w:b w:val="0"/>
                <w:bCs w:val="0"/>
                <w:sz w:val="30"/>
                <w:szCs w:val="30"/>
              </w:rPr>
            </w:pPr>
          </w:p>
        </w:tc>
      </w:tr>
    </w:tbl>
    <w:p w14:paraId="51CB13D4">
      <w:pPr>
        <w:pStyle w:val="2"/>
        <w:ind w:firstLine="560"/>
        <w:rPr>
          <w:rFonts w:hint="eastAsia" w:ascii="宋体" w:hAnsi="宋体" w:eastAsia="宋体" w:cs="宋体"/>
          <w:b w:val="0"/>
          <w:bCs w:val="0"/>
        </w:rPr>
      </w:pPr>
    </w:p>
    <w:p w14:paraId="2540278F">
      <w:pPr>
        <w:pStyle w:val="2"/>
        <w:ind w:firstLine="560"/>
        <w:rPr>
          <w:rFonts w:hint="eastAsia" w:ascii="宋体" w:hAnsi="宋体" w:cs="宋体"/>
          <w:b w:val="0"/>
          <w:bCs w:val="0"/>
        </w:rPr>
      </w:pPr>
    </w:p>
    <w:p w14:paraId="1FE4588E">
      <w:pPr>
        <w:pStyle w:val="2"/>
        <w:ind w:firstLine="560"/>
        <w:rPr>
          <w:rFonts w:hint="eastAsia" w:ascii="宋体" w:hAnsi="宋体" w:cs="宋体"/>
          <w:b w:val="0"/>
          <w:bCs w:val="0"/>
        </w:rPr>
      </w:pPr>
    </w:p>
    <w:p w14:paraId="4FCFA1C5">
      <w:pPr>
        <w:numPr>
          <w:ilvl w:val="0"/>
          <w:numId w:val="0"/>
        </w:numPr>
        <w:snapToGrid w:val="0"/>
        <w:spacing w:line="560" w:lineRule="exact"/>
        <w:rPr>
          <w:rFonts w:hint="eastAsia" w:ascii="宋体" w:hAnsi="宋体" w:eastAsia="宋体" w:cs="宋体"/>
          <w:b w:val="0"/>
          <w:bCs w:val="0"/>
          <w:sz w:val="28"/>
          <w:szCs w:val="22"/>
          <w:lang w:val="en-US" w:eastAsia="zh-CN"/>
        </w:rPr>
      </w:pPr>
      <w:r>
        <w:rPr>
          <w:rFonts w:hint="eastAsia" w:ascii="宋体" w:hAnsi="宋体" w:eastAsia="宋体" w:cs="宋体"/>
          <w:b w:val="0"/>
          <w:bCs w:val="0"/>
          <w:sz w:val="28"/>
          <w:szCs w:val="22"/>
          <w:highlight w:val="none"/>
          <w:lang w:val="en-US" w:eastAsia="zh-CN"/>
        </w:rPr>
        <w:t>（五）</w:t>
      </w:r>
      <w:r>
        <w:rPr>
          <w:rFonts w:hint="eastAsia" w:ascii="宋体" w:hAnsi="宋体" w:eastAsia="宋体" w:cs="宋体"/>
          <w:b w:val="0"/>
          <w:bCs w:val="0"/>
          <w:sz w:val="28"/>
          <w:szCs w:val="22"/>
          <w:lang w:val="en-US" w:eastAsia="zh-CN"/>
        </w:rPr>
        <w:t>法定代表人授权委托书</w:t>
      </w:r>
    </w:p>
    <w:p w14:paraId="1ACD86A4">
      <w:pPr>
        <w:pStyle w:val="2"/>
        <w:numPr>
          <w:ilvl w:val="0"/>
          <w:numId w:val="0"/>
        </w:numPr>
        <w:ind w:firstLine="0" w:firstLineChars="0"/>
        <w:rPr>
          <w:rFonts w:hint="eastAsia" w:ascii="宋体" w:hAnsi="宋体" w:eastAsia="宋体" w:cs="宋体"/>
          <w:b w:val="0"/>
          <w:bCs w:val="0"/>
          <w:lang w:val="en-US" w:eastAsia="zh-CN"/>
        </w:rPr>
      </w:pPr>
    </w:p>
    <w:p w14:paraId="70AA4EA7">
      <w:pPr>
        <w:snapToGrid w:val="0"/>
        <w:jc w:val="center"/>
        <w:rPr>
          <w:rFonts w:hint="eastAsia" w:ascii="宋体" w:hAnsi="宋体" w:eastAsia="宋体" w:cs="宋体"/>
          <w:b w:val="0"/>
          <w:bCs w:val="0"/>
          <w:sz w:val="36"/>
        </w:rPr>
      </w:pPr>
      <w:r>
        <w:rPr>
          <w:rFonts w:hint="eastAsia" w:ascii="宋体" w:hAnsi="宋体" w:eastAsia="宋体" w:cs="宋体"/>
          <w:b/>
          <w:bCs/>
          <w:sz w:val="36"/>
        </w:rPr>
        <w:t>法定代表人授权委托书</w:t>
      </w:r>
    </w:p>
    <w:p w14:paraId="4E20DE7A">
      <w:pPr>
        <w:adjustRightInd w:val="0"/>
        <w:snapToGrid w:val="0"/>
        <w:spacing w:line="560" w:lineRule="exact"/>
        <w:ind w:firstLine="840" w:firstLineChars="300"/>
        <w:jc w:val="left"/>
        <w:rPr>
          <w:rFonts w:hint="eastAsia" w:ascii="宋体" w:hAnsi="宋体" w:eastAsia="宋体" w:cs="宋体"/>
          <w:b w:val="0"/>
          <w:bCs w:val="0"/>
          <w:sz w:val="28"/>
          <w:szCs w:val="28"/>
        </w:rPr>
      </w:pPr>
    </w:p>
    <w:p w14:paraId="4D7AEC9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本人</w:t>
      </w:r>
      <w:r>
        <w:rPr>
          <w:rFonts w:hint="eastAsia" w:ascii="宋体" w:hAnsi="宋体" w:eastAsia="宋体" w:cs="宋体"/>
          <w:b w:val="0"/>
          <w:bCs w:val="0"/>
          <w:sz w:val="28"/>
          <w:szCs w:val="28"/>
          <w:u w:val="single"/>
        </w:rPr>
        <w:t>（法定代表人姓名）</w:t>
      </w:r>
      <w:r>
        <w:rPr>
          <w:rFonts w:hint="eastAsia" w:ascii="宋体" w:hAnsi="宋体" w:eastAsia="宋体" w:cs="宋体"/>
          <w:b w:val="0"/>
          <w:bCs w:val="0"/>
          <w:sz w:val="28"/>
          <w:szCs w:val="28"/>
        </w:rPr>
        <w:t>系</w:t>
      </w:r>
      <w:r>
        <w:rPr>
          <w:rFonts w:hint="eastAsia" w:ascii="宋体" w:hAnsi="宋体" w:eastAsia="宋体" w:cs="宋体"/>
          <w:b w:val="0"/>
          <w:bCs w:val="0"/>
          <w:sz w:val="28"/>
          <w:szCs w:val="28"/>
          <w:u w:val="single"/>
        </w:rPr>
        <w:t>（</w:t>
      </w:r>
      <w:r>
        <w:rPr>
          <w:rFonts w:hint="eastAsia" w:ascii="宋体" w:hAnsi="宋体" w:eastAsia="宋体" w:cs="宋体"/>
          <w:b w:val="0"/>
          <w:bCs w:val="0"/>
          <w:sz w:val="28"/>
          <w:szCs w:val="28"/>
          <w:u w:val="single"/>
          <w:lang w:eastAsia="zh-CN"/>
        </w:rPr>
        <w:t>供应商</w:t>
      </w:r>
      <w:r>
        <w:rPr>
          <w:rFonts w:hint="eastAsia" w:ascii="宋体" w:hAnsi="宋体" w:eastAsia="宋体" w:cs="宋体"/>
          <w:b w:val="0"/>
          <w:bCs w:val="0"/>
          <w:sz w:val="28"/>
          <w:szCs w:val="28"/>
          <w:u w:val="single"/>
        </w:rPr>
        <w:t>名称）</w:t>
      </w:r>
      <w:r>
        <w:rPr>
          <w:rFonts w:hint="eastAsia" w:ascii="宋体" w:hAnsi="宋体" w:eastAsia="宋体" w:cs="宋体"/>
          <w:b w:val="0"/>
          <w:bCs w:val="0"/>
          <w:sz w:val="28"/>
          <w:szCs w:val="28"/>
        </w:rPr>
        <w:t>的法定代表人，现委托</w:t>
      </w:r>
      <w:r>
        <w:rPr>
          <w:rFonts w:hint="eastAsia" w:ascii="宋体" w:hAnsi="宋体" w:eastAsia="宋体" w:cs="宋体"/>
          <w:b w:val="0"/>
          <w:bCs w:val="0"/>
          <w:sz w:val="28"/>
          <w:szCs w:val="28"/>
          <w:u w:val="single"/>
        </w:rPr>
        <w:t xml:space="preserve">         （</w:t>
      </w:r>
      <w:r>
        <w:rPr>
          <w:rFonts w:hint="eastAsia" w:ascii="宋体" w:hAnsi="宋体" w:eastAsia="宋体" w:cs="宋体"/>
          <w:b w:val="0"/>
          <w:bCs w:val="0"/>
          <w:sz w:val="28"/>
          <w:szCs w:val="28"/>
          <w:u w:val="single"/>
          <w:lang w:eastAsia="zh-CN"/>
        </w:rPr>
        <w:t>被授权委托人</w:t>
      </w:r>
      <w:r>
        <w:rPr>
          <w:rFonts w:hint="eastAsia" w:ascii="宋体" w:hAnsi="宋体" w:eastAsia="宋体" w:cs="宋体"/>
          <w:b w:val="0"/>
          <w:bCs w:val="0"/>
          <w:sz w:val="28"/>
          <w:szCs w:val="28"/>
          <w:u w:val="single"/>
        </w:rPr>
        <w:t>姓名）</w:t>
      </w:r>
      <w:r>
        <w:rPr>
          <w:rFonts w:hint="eastAsia" w:ascii="宋体" w:hAnsi="宋体" w:eastAsia="宋体" w:cs="宋体"/>
          <w:b w:val="0"/>
          <w:bCs w:val="0"/>
          <w:sz w:val="28"/>
          <w:szCs w:val="28"/>
        </w:rPr>
        <w:t>代表本人负责</w:t>
      </w:r>
      <w:r>
        <w:rPr>
          <w:rFonts w:hint="eastAsia" w:ascii="宋体" w:hAnsi="宋体" w:eastAsia="宋体" w:cs="宋体"/>
          <w:b w:val="0"/>
          <w:bCs w:val="0"/>
          <w:sz w:val="28"/>
          <w:szCs w:val="28"/>
          <w:lang w:val="en-US"/>
        </w:rPr>
        <w:t>参加</w:t>
      </w:r>
      <w:r>
        <w:rPr>
          <w:rFonts w:hint="eastAsia" w:ascii="宋体" w:hAnsi="宋体" w:eastAsia="宋体" w:cs="宋体"/>
          <w:b w:val="0"/>
          <w:bCs w:val="0"/>
          <w:sz w:val="28"/>
          <w:szCs w:val="28"/>
          <w:u w:val="single"/>
          <w:lang w:val="en-US" w:eastAsia="zh-CN"/>
        </w:rPr>
        <w:t>（采购人名称）</w:t>
      </w:r>
      <w:r>
        <w:rPr>
          <w:rFonts w:hint="eastAsia" w:ascii="宋体" w:hAnsi="宋体" w:eastAsia="宋体" w:cs="宋体"/>
          <w:b w:val="0"/>
          <w:bCs w:val="0"/>
          <w:sz w:val="28"/>
          <w:szCs w:val="28"/>
          <w:lang w:val="en-US"/>
        </w:rPr>
        <w:t>组织的</w:t>
      </w:r>
      <w:r>
        <w:rPr>
          <w:rFonts w:hint="eastAsia" w:ascii="宋体" w:hAnsi="宋体" w:eastAsia="宋体" w:cs="宋体"/>
          <w:b w:val="0"/>
          <w:bCs w:val="0"/>
          <w:sz w:val="28"/>
          <w:szCs w:val="28"/>
          <w:u w:val="single"/>
          <w:lang w:val="en-US" w:eastAsia="zh-CN"/>
        </w:rPr>
        <w:t>（项目名称）</w:t>
      </w:r>
      <w:r>
        <w:rPr>
          <w:rFonts w:hint="eastAsia" w:ascii="宋体" w:hAnsi="宋体" w:eastAsia="宋体" w:cs="宋体"/>
          <w:b w:val="0"/>
          <w:bCs w:val="0"/>
          <w:sz w:val="28"/>
          <w:szCs w:val="28"/>
          <w:u w:val="none"/>
          <w:lang w:val="en-US" w:eastAsia="zh-CN"/>
        </w:rPr>
        <w:t>采购活动</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处理与之相关的事务。</w:t>
      </w:r>
    </w:p>
    <w:p w14:paraId="7B6C9F8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委托期限（    ）年（  ）月（  ）日起至</w:t>
      </w:r>
      <w:r>
        <w:rPr>
          <w:rFonts w:hint="eastAsia" w:ascii="宋体" w:hAnsi="宋体" w:eastAsia="宋体" w:cs="宋体"/>
          <w:b w:val="0"/>
          <w:bCs w:val="0"/>
          <w:sz w:val="28"/>
          <w:szCs w:val="28"/>
          <w:lang w:val="en-US" w:eastAsia="zh-CN"/>
        </w:rPr>
        <w:t>响应有效期截止日</w:t>
      </w:r>
      <w:r>
        <w:rPr>
          <w:rFonts w:hint="eastAsia" w:ascii="宋体" w:hAnsi="宋体" w:eastAsia="宋体" w:cs="宋体"/>
          <w:b w:val="0"/>
          <w:bCs w:val="0"/>
          <w:sz w:val="28"/>
          <w:szCs w:val="28"/>
        </w:rPr>
        <w:t>。</w:t>
      </w:r>
    </w:p>
    <w:p w14:paraId="07F3A70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无转让委托权。</w:t>
      </w:r>
    </w:p>
    <w:p w14:paraId="3D16071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在以上期限之内从事授权范围之内的相关活动引起的一切法律责任均由</w:t>
      </w:r>
      <w:r>
        <w:rPr>
          <w:rFonts w:hint="eastAsia" w:ascii="宋体" w:hAnsi="宋体" w:eastAsia="宋体" w:cs="宋体"/>
          <w:b w:val="0"/>
          <w:bCs w:val="0"/>
          <w:sz w:val="28"/>
          <w:szCs w:val="28"/>
          <w:lang w:eastAsia="zh-CN"/>
        </w:rPr>
        <w:t>供应商</w:t>
      </w:r>
      <w:r>
        <w:rPr>
          <w:rFonts w:hint="eastAsia" w:ascii="宋体" w:hAnsi="宋体" w:eastAsia="宋体" w:cs="宋体"/>
          <w:b w:val="0"/>
          <w:bCs w:val="0"/>
          <w:sz w:val="28"/>
          <w:szCs w:val="28"/>
        </w:rPr>
        <w:t>承担。</w:t>
      </w:r>
    </w:p>
    <w:p w14:paraId="64FEC9B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附件：法定代表人身份证明</w:t>
      </w:r>
    </w:p>
    <w:p w14:paraId="56B50EC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供应商</w:t>
      </w:r>
      <w:r>
        <w:rPr>
          <w:rFonts w:hint="eastAsia" w:ascii="宋体" w:hAnsi="宋体" w:eastAsia="宋体" w:cs="宋体"/>
          <w:b w:val="0"/>
          <w:bCs w:val="0"/>
          <w:sz w:val="28"/>
          <w:szCs w:val="28"/>
        </w:rPr>
        <w:t xml:space="preserve">（公章）： </w:t>
      </w:r>
    </w:p>
    <w:p w14:paraId="2765971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 xml:space="preserve">法定代表人（签名或签章）： </w:t>
      </w:r>
    </w:p>
    <w:p w14:paraId="68EDE26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 xml:space="preserve">（签名或签章）： </w:t>
      </w:r>
    </w:p>
    <w:p w14:paraId="61ED04AA">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b w:val="0"/>
          <w:bCs w:val="0"/>
          <w:color w:val="FF0000"/>
          <w:szCs w:val="21"/>
        </w:rPr>
      </w:pPr>
      <w:r>
        <w:rPr>
          <w:rFonts w:hint="eastAsia" w:ascii="宋体" w:hAnsi="宋体" w:eastAsia="宋体" w:cs="宋体"/>
          <w:b w:val="0"/>
          <w:bCs w:val="0"/>
          <w:color w:val="FF0000"/>
          <w:szCs w:val="21"/>
        </w:rPr>
        <w:t xml:space="preserve">    </w:t>
      </w:r>
    </w:p>
    <w:p w14:paraId="4BA8D199">
      <w:pPr>
        <w:keepNext w:val="0"/>
        <w:keepLines w:val="0"/>
        <w:pageBreakBefore w:val="0"/>
        <w:widowControl w:val="0"/>
        <w:kinsoku/>
        <w:wordWrap/>
        <w:overflowPunct/>
        <w:topLinePunct w:val="0"/>
        <w:autoSpaceDE/>
        <w:autoSpaceDN/>
        <w:bidi w:val="0"/>
        <w:snapToGrid w:val="0"/>
        <w:spacing w:line="360" w:lineRule="auto"/>
        <w:ind w:firstLine="560" w:firstLineChars="200"/>
        <w:jc w:val="right"/>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t xml:space="preserve">年   月   日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1"/>
      </w:tblGrid>
      <w:tr w14:paraId="29705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13" w:hRule="atLeast"/>
        </w:trPr>
        <w:tc>
          <w:tcPr>
            <w:tcW w:w="9301" w:type="dxa"/>
            <w:noWrap w:val="0"/>
            <w:vAlign w:val="center"/>
          </w:tcPr>
          <w:p w14:paraId="44D109B9">
            <w:pPr>
              <w:spacing w:line="360" w:lineRule="auto"/>
              <w:ind w:firstLine="280" w:firstLineChars="100"/>
              <w:jc w:val="center"/>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身份证正反面复印件</w:t>
            </w:r>
          </w:p>
        </w:tc>
      </w:tr>
    </w:tbl>
    <w:p w14:paraId="7DEBA364">
      <w:pPr>
        <w:spacing w:line="360" w:lineRule="auto"/>
        <w:rPr>
          <w:rFonts w:hint="eastAsia" w:ascii="宋体" w:hAnsi="宋体" w:eastAsia="宋体" w:cs="宋体"/>
          <w:b w:val="0"/>
          <w:bCs w:val="0"/>
        </w:rPr>
      </w:pPr>
    </w:p>
    <w:p w14:paraId="6EF0B32D">
      <w:pPr>
        <w:snapToGrid w:val="0"/>
        <w:spacing w:line="560" w:lineRule="exact"/>
        <w:rPr>
          <w:rFonts w:hint="eastAsia" w:ascii="宋体" w:hAnsi="宋体" w:eastAsia="宋体" w:cs="宋体"/>
          <w:b w:val="0"/>
          <w:bCs w:val="0"/>
          <w:sz w:val="28"/>
          <w:lang w:val="en-US" w:eastAsia="zh-CN"/>
        </w:rPr>
      </w:pPr>
      <w:r>
        <w:rPr>
          <w:rFonts w:hint="eastAsia" w:ascii="宋体" w:hAnsi="宋体" w:eastAsia="宋体" w:cs="宋体"/>
          <w:b w:val="0"/>
          <w:bCs w:val="0"/>
          <w:sz w:val="28"/>
          <w:lang w:val="en-US" w:eastAsia="zh-CN"/>
        </w:rPr>
        <w:t>备注：</w:t>
      </w:r>
      <w:r>
        <w:rPr>
          <w:rFonts w:hint="eastAsia" w:ascii="宋体" w:hAnsi="宋体" w:eastAsia="宋体" w:cs="宋体"/>
          <w:b w:val="0"/>
          <w:bCs w:val="0"/>
          <w:sz w:val="28"/>
        </w:rPr>
        <w:t>法定代表人</w:t>
      </w:r>
      <w:r>
        <w:rPr>
          <w:rFonts w:hint="eastAsia" w:ascii="宋体" w:hAnsi="宋体" w:eastAsia="宋体" w:cs="宋体"/>
          <w:b w:val="0"/>
          <w:bCs w:val="0"/>
          <w:sz w:val="28"/>
          <w:lang w:val="en-US" w:eastAsia="zh-CN"/>
        </w:rPr>
        <w:t>作为代表签署响应文件的，则无需提供本授权委托书。</w:t>
      </w:r>
    </w:p>
    <w:p w14:paraId="02E3ABBA">
      <w:pPr>
        <w:snapToGrid w:val="0"/>
        <w:spacing w:line="560" w:lineRule="exact"/>
        <w:rPr>
          <w:rFonts w:hint="eastAsia" w:ascii="宋体" w:hAnsi="宋体" w:eastAsia="宋体" w:cs="宋体"/>
          <w:b w:val="0"/>
          <w:bCs w:val="0"/>
          <w:sz w:val="28"/>
          <w:szCs w:val="22"/>
          <w:lang w:val="en-US" w:eastAsia="zh-CN"/>
        </w:rPr>
      </w:pPr>
      <w:r>
        <w:rPr>
          <w:rFonts w:hint="eastAsia" w:ascii="宋体" w:hAnsi="宋体" w:eastAsia="宋体" w:cs="宋体"/>
          <w:b w:val="0"/>
          <w:bCs w:val="0"/>
          <w:sz w:val="28"/>
        </w:rPr>
        <w:br w:type="page"/>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highlight w:val="none"/>
          <w:lang w:val="en-US" w:eastAsia="zh-CN"/>
        </w:rPr>
        <w:t>六</w:t>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lang w:val="en-US" w:eastAsia="zh-CN"/>
        </w:rPr>
        <w:t>响应承诺书</w:t>
      </w:r>
    </w:p>
    <w:p w14:paraId="3AC3ECB5">
      <w:pPr>
        <w:spacing w:before="260" w:after="260" w:line="560" w:lineRule="exact"/>
        <w:jc w:val="center"/>
        <w:rPr>
          <w:rStyle w:val="19"/>
          <w:rFonts w:hint="eastAsia" w:ascii="宋体" w:hAnsi="宋体" w:eastAsia="宋体" w:cs="宋体"/>
          <w:b w:val="0"/>
          <w:bCs w:val="0"/>
          <w:sz w:val="28"/>
          <w:szCs w:val="28"/>
        </w:rPr>
      </w:pPr>
      <w:bookmarkStart w:id="1" w:name="OLE_LINK22"/>
      <w:bookmarkStart w:id="2" w:name="OLE_LINK28"/>
      <w:r>
        <w:rPr>
          <w:rStyle w:val="19"/>
          <w:rFonts w:hint="eastAsia" w:ascii="宋体" w:hAnsi="宋体" w:eastAsia="宋体" w:cs="宋体"/>
          <w:b/>
          <w:bCs/>
          <w:sz w:val="36"/>
          <w:szCs w:val="36"/>
          <w:lang w:val="en-US" w:eastAsia="zh-CN"/>
        </w:rPr>
        <w:t>响应</w:t>
      </w:r>
      <w:r>
        <w:rPr>
          <w:rStyle w:val="19"/>
          <w:rFonts w:hint="eastAsia" w:ascii="宋体" w:hAnsi="宋体" w:eastAsia="宋体" w:cs="宋体"/>
          <w:b/>
          <w:bCs/>
          <w:sz w:val="36"/>
          <w:szCs w:val="36"/>
        </w:rPr>
        <w:t>承诺书</w:t>
      </w:r>
      <w:bookmarkEnd w:id="1"/>
    </w:p>
    <w:bookmarkEnd w:id="2"/>
    <w:p w14:paraId="11A60FB9">
      <w:pPr>
        <w:snapToGrid w:val="0"/>
        <w:spacing w:line="360" w:lineRule="auto"/>
        <w:ind w:right="-91"/>
        <w:jc w:val="left"/>
        <w:rPr>
          <w:rFonts w:hint="eastAsia" w:ascii="宋体" w:hAnsi="宋体" w:eastAsia="宋体" w:cs="宋体"/>
          <w:b w:val="0"/>
          <w:bCs w:val="0"/>
          <w:sz w:val="28"/>
          <w:szCs w:val="28"/>
          <w:u w:val="single"/>
        </w:rPr>
      </w:pPr>
      <w:r>
        <w:rPr>
          <w:rFonts w:hint="eastAsia" w:ascii="宋体" w:hAnsi="宋体" w:eastAsia="宋体" w:cs="宋体"/>
          <w:b w:val="0"/>
          <w:bCs w:val="0"/>
          <w:sz w:val="28"/>
          <w:szCs w:val="28"/>
          <w:u w:val="single"/>
          <w:lang w:eastAsia="zh-CN"/>
        </w:rPr>
        <w:t>（</w:t>
      </w:r>
      <w:r>
        <w:rPr>
          <w:rFonts w:hint="eastAsia" w:ascii="宋体" w:hAnsi="宋体" w:eastAsia="宋体" w:cs="宋体"/>
          <w:b w:val="0"/>
          <w:bCs w:val="0"/>
          <w:sz w:val="28"/>
          <w:szCs w:val="28"/>
          <w:u w:val="single"/>
          <w:lang w:val="en-US" w:eastAsia="zh-CN"/>
        </w:rPr>
        <w:t>采购人名称</w:t>
      </w:r>
      <w:r>
        <w:rPr>
          <w:rFonts w:hint="eastAsia" w:ascii="宋体" w:hAnsi="宋体" w:eastAsia="宋体" w:cs="宋体"/>
          <w:b w:val="0"/>
          <w:bCs w:val="0"/>
          <w:sz w:val="28"/>
          <w:szCs w:val="28"/>
          <w:u w:val="single"/>
          <w:lang w:eastAsia="zh-CN"/>
        </w:rPr>
        <w:t>）</w:t>
      </w:r>
      <w:r>
        <w:rPr>
          <w:rFonts w:hint="eastAsia" w:ascii="宋体" w:hAnsi="宋体" w:eastAsia="宋体" w:cs="宋体"/>
          <w:b w:val="0"/>
          <w:bCs w:val="0"/>
          <w:sz w:val="28"/>
          <w:szCs w:val="28"/>
          <w:u w:val="single"/>
        </w:rPr>
        <w:t>：</w:t>
      </w:r>
    </w:p>
    <w:p w14:paraId="41224DB0">
      <w:pPr>
        <w:widowControl/>
        <w:snapToGrid w:val="0"/>
        <w:spacing w:line="360" w:lineRule="auto"/>
        <w:ind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我司已详细阅读了</w:t>
      </w:r>
      <w:r>
        <w:rPr>
          <w:rFonts w:hint="eastAsia" w:ascii="宋体" w:hAnsi="宋体" w:eastAsia="宋体" w:cs="宋体"/>
          <w:b w:val="0"/>
          <w:bCs w:val="0"/>
          <w:sz w:val="28"/>
          <w:szCs w:val="28"/>
          <w:u w:val="single"/>
          <w:lang w:eastAsia="zh-CN"/>
        </w:rPr>
        <w:t>（</w:t>
      </w:r>
      <w:r>
        <w:rPr>
          <w:rFonts w:hint="eastAsia" w:ascii="宋体" w:hAnsi="宋体" w:eastAsia="宋体" w:cs="宋体"/>
          <w:b w:val="0"/>
          <w:bCs w:val="0"/>
          <w:sz w:val="28"/>
          <w:szCs w:val="28"/>
          <w:u w:val="single"/>
          <w:lang w:val="en-US" w:eastAsia="zh-CN"/>
        </w:rPr>
        <w:t>项目名称</w:t>
      </w:r>
      <w:r>
        <w:rPr>
          <w:rFonts w:hint="eastAsia" w:ascii="宋体" w:hAnsi="宋体" w:eastAsia="宋体" w:cs="宋体"/>
          <w:b w:val="0"/>
          <w:bCs w:val="0"/>
          <w:sz w:val="28"/>
          <w:szCs w:val="28"/>
          <w:u w:val="single"/>
          <w:lang w:eastAsia="zh-CN"/>
        </w:rPr>
        <w:t>）</w:t>
      </w:r>
      <w:r>
        <w:rPr>
          <w:rFonts w:hint="eastAsia" w:ascii="宋体" w:hAnsi="宋体" w:eastAsia="宋体" w:cs="宋体"/>
          <w:b w:val="0"/>
          <w:bCs w:val="0"/>
          <w:sz w:val="28"/>
          <w:szCs w:val="28"/>
        </w:rPr>
        <w:t>的</w:t>
      </w:r>
      <w:r>
        <w:rPr>
          <w:rFonts w:hint="eastAsia" w:ascii="宋体" w:hAnsi="宋体" w:eastAsia="宋体" w:cs="宋体"/>
          <w:b w:val="0"/>
          <w:bCs w:val="0"/>
          <w:sz w:val="28"/>
          <w:szCs w:val="28"/>
          <w:lang w:eastAsia="zh-CN"/>
        </w:rPr>
        <w:t>采购文件</w:t>
      </w:r>
      <w:r>
        <w:rPr>
          <w:rFonts w:hint="eastAsia" w:ascii="宋体" w:hAnsi="宋体" w:eastAsia="宋体" w:cs="宋体"/>
          <w:b w:val="0"/>
          <w:bCs w:val="0"/>
          <w:sz w:val="28"/>
          <w:szCs w:val="28"/>
        </w:rPr>
        <w:t>，自愿参加上述项目</w:t>
      </w:r>
      <w:r>
        <w:rPr>
          <w:rFonts w:hint="eastAsia" w:ascii="宋体" w:hAnsi="宋体" w:eastAsia="宋体" w:cs="宋体"/>
          <w:b w:val="0"/>
          <w:bCs w:val="0"/>
          <w:sz w:val="28"/>
          <w:szCs w:val="28"/>
          <w:lang w:val="en-US" w:eastAsia="zh-CN"/>
        </w:rPr>
        <w:t>采购活动</w:t>
      </w:r>
      <w:r>
        <w:rPr>
          <w:rFonts w:hint="eastAsia" w:ascii="宋体" w:hAnsi="宋体" w:eastAsia="宋体" w:cs="宋体"/>
          <w:b w:val="0"/>
          <w:bCs w:val="0"/>
          <w:sz w:val="28"/>
          <w:szCs w:val="28"/>
        </w:rPr>
        <w:t>，现就有关事项向</w:t>
      </w:r>
      <w:r>
        <w:rPr>
          <w:rFonts w:hint="eastAsia" w:ascii="宋体" w:hAnsi="宋体" w:eastAsia="宋体" w:cs="宋体"/>
          <w:b w:val="0"/>
          <w:bCs w:val="0"/>
          <w:sz w:val="28"/>
          <w:szCs w:val="28"/>
          <w:lang w:eastAsia="zh-CN"/>
        </w:rPr>
        <w:t>采购人</w:t>
      </w:r>
      <w:r>
        <w:rPr>
          <w:rFonts w:hint="eastAsia" w:ascii="宋体" w:hAnsi="宋体" w:eastAsia="宋体" w:cs="宋体"/>
          <w:b w:val="0"/>
          <w:bCs w:val="0"/>
          <w:sz w:val="28"/>
          <w:szCs w:val="28"/>
        </w:rPr>
        <w:t>郑重承诺如下：</w:t>
      </w:r>
    </w:p>
    <w:p w14:paraId="43F4FFA5">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1.接受</w:t>
      </w:r>
      <w:r>
        <w:rPr>
          <w:rFonts w:hint="eastAsia" w:ascii="宋体" w:hAnsi="宋体" w:eastAsia="宋体" w:cs="宋体"/>
          <w:b w:val="0"/>
          <w:bCs w:val="0"/>
          <w:sz w:val="28"/>
          <w:szCs w:val="28"/>
          <w:lang w:eastAsia="zh-CN"/>
        </w:rPr>
        <w:t>采购文件</w:t>
      </w:r>
      <w:r>
        <w:rPr>
          <w:rFonts w:hint="eastAsia" w:ascii="宋体" w:hAnsi="宋体" w:eastAsia="宋体" w:cs="宋体"/>
          <w:b w:val="0"/>
          <w:bCs w:val="0"/>
          <w:sz w:val="28"/>
          <w:szCs w:val="28"/>
        </w:rPr>
        <w:t>全部内容。遵守</w:t>
      </w:r>
      <w:r>
        <w:rPr>
          <w:rFonts w:hint="eastAsia" w:ascii="宋体" w:hAnsi="宋体" w:eastAsia="宋体" w:cs="宋体"/>
          <w:b w:val="0"/>
          <w:bCs w:val="0"/>
          <w:sz w:val="28"/>
          <w:szCs w:val="28"/>
          <w:lang w:val="en-US" w:eastAsia="zh-CN"/>
        </w:rPr>
        <w:t>相</w:t>
      </w:r>
      <w:r>
        <w:rPr>
          <w:rFonts w:hint="eastAsia" w:ascii="宋体" w:hAnsi="宋体" w:eastAsia="宋体" w:cs="宋体"/>
          <w:b w:val="0"/>
          <w:bCs w:val="0"/>
          <w:sz w:val="28"/>
          <w:szCs w:val="28"/>
        </w:rPr>
        <w:t>关</w:t>
      </w:r>
      <w:r>
        <w:rPr>
          <w:rFonts w:hint="eastAsia" w:ascii="宋体" w:hAnsi="宋体" w:eastAsia="宋体" w:cs="宋体"/>
          <w:b w:val="0"/>
          <w:bCs w:val="0"/>
          <w:sz w:val="28"/>
          <w:szCs w:val="28"/>
          <w:lang w:val="en-US" w:eastAsia="zh-CN"/>
        </w:rPr>
        <w:t>工作</w:t>
      </w:r>
      <w:r>
        <w:rPr>
          <w:rFonts w:hint="eastAsia" w:ascii="宋体" w:hAnsi="宋体" w:eastAsia="宋体" w:cs="宋体"/>
          <w:b w:val="0"/>
          <w:bCs w:val="0"/>
          <w:sz w:val="28"/>
          <w:szCs w:val="28"/>
        </w:rPr>
        <w:t>会议现场纪律。</w:t>
      </w:r>
    </w:p>
    <w:p w14:paraId="0675BF3A">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响应</w:t>
      </w:r>
      <w:r>
        <w:rPr>
          <w:rFonts w:hint="eastAsia" w:ascii="宋体" w:hAnsi="宋体" w:eastAsia="宋体" w:cs="宋体"/>
          <w:b w:val="0"/>
          <w:bCs w:val="0"/>
          <w:sz w:val="28"/>
          <w:szCs w:val="28"/>
        </w:rPr>
        <w:t>有效期为</w:t>
      </w:r>
      <w:r>
        <w:rPr>
          <w:rFonts w:hint="eastAsia" w:ascii="宋体" w:hAnsi="宋体" w:eastAsia="宋体" w:cs="宋体"/>
          <w:b w:val="0"/>
          <w:bCs w:val="0"/>
          <w:sz w:val="28"/>
          <w:szCs w:val="28"/>
          <w:lang w:val="en-US" w:eastAsia="zh-CN"/>
        </w:rPr>
        <w:t>响应文件递交截止之日</w:t>
      </w:r>
      <w:r>
        <w:rPr>
          <w:rFonts w:hint="eastAsia" w:ascii="宋体" w:hAnsi="宋体" w:eastAsia="宋体" w:cs="宋体"/>
          <w:b w:val="0"/>
          <w:bCs w:val="0"/>
          <w:sz w:val="28"/>
          <w:szCs w:val="28"/>
        </w:rPr>
        <w:t>起90</w:t>
      </w:r>
      <w:r>
        <w:rPr>
          <w:rFonts w:hint="eastAsia" w:ascii="宋体" w:hAnsi="宋体" w:eastAsia="宋体" w:cs="宋体"/>
          <w:b w:val="0"/>
          <w:bCs w:val="0"/>
          <w:sz w:val="28"/>
          <w:szCs w:val="28"/>
          <w:lang w:val="en-US" w:eastAsia="zh-CN"/>
        </w:rPr>
        <w:t>个日历天</w:t>
      </w:r>
      <w:r>
        <w:rPr>
          <w:rFonts w:hint="eastAsia" w:ascii="宋体" w:hAnsi="宋体" w:eastAsia="宋体" w:cs="宋体"/>
          <w:b w:val="0"/>
          <w:bCs w:val="0"/>
          <w:sz w:val="28"/>
          <w:szCs w:val="28"/>
        </w:rPr>
        <w:t>。</w:t>
      </w:r>
    </w:p>
    <w:p w14:paraId="494BD0B5">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.保证</w:t>
      </w:r>
      <w:r>
        <w:rPr>
          <w:rFonts w:hint="eastAsia" w:ascii="宋体" w:hAnsi="宋体" w:eastAsia="宋体" w:cs="宋体"/>
          <w:b w:val="0"/>
          <w:bCs w:val="0"/>
          <w:sz w:val="28"/>
          <w:szCs w:val="28"/>
          <w:lang w:eastAsia="zh-CN"/>
        </w:rPr>
        <w:t>响应文件</w:t>
      </w:r>
      <w:r>
        <w:rPr>
          <w:rFonts w:hint="eastAsia" w:ascii="宋体" w:hAnsi="宋体" w:eastAsia="宋体" w:cs="宋体"/>
          <w:b w:val="0"/>
          <w:bCs w:val="0"/>
          <w:sz w:val="28"/>
          <w:szCs w:val="28"/>
        </w:rPr>
        <w:t>内容无任何虚假。若评</w:t>
      </w:r>
      <w:r>
        <w:rPr>
          <w:rFonts w:hint="eastAsia" w:ascii="宋体" w:hAnsi="宋体" w:eastAsia="宋体" w:cs="宋体"/>
          <w:b w:val="0"/>
          <w:bCs w:val="0"/>
          <w:sz w:val="28"/>
          <w:szCs w:val="28"/>
          <w:lang w:val="en-US" w:eastAsia="zh-CN"/>
        </w:rPr>
        <w:t>审</w:t>
      </w:r>
      <w:r>
        <w:rPr>
          <w:rFonts w:hint="eastAsia" w:ascii="宋体" w:hAnsi="宋体" w:eastAsia="宋体" w:cs="宋体"/>
          <w:b w:val="0"/>
          <w:bCs w:val="0"/>
          <w:sz w:val="28"/>
          <w:szCs w:val="28"/>
        </w:rPr>
        <w:t>过程中查出有虚假，同意作无效</w:t>
      </w:r>
      <w:r>
        <w:rPr>
          <w:rFonts w:hint="eastAsia" w:ascii="宋体" w:hAnsi="宋体" w:eastAsia="宋体" w:cs="宋体"/>
          <w:b w:val="0"/>
          <w:bCs w:val="0"/>
          <w:sz w:val="28"/>
          <w:szCs w:val="28"/>
          <w:lang w:eastAsia="zh-CN"/>
        </w:rPr>
        <w:t>响应文件</w:t>
      </w:r>
      <w:r>
        <w:rPr>
          <w:rFonts w:hint="eastAsia" w:ascii="宋体" w:hAnsi="宋体" w:eastAsia="宋体" w:cs="宋体"/>
          <w:b w:val="0"/>
          <w:bCs w:val="0"/>
          <w:sz w:val="28"/>
          <w:szCs w:val="28"/>
        </w:rPr>
        <w:t>处理，若</w:t>
      </w:r>
      <w:r>
        <w:rPr>
          <w:rFonts w:hint="eastAsia" w:ascii="宋体" w:hAnsi="宋体" w:eastAsia="宋体" w:cs="宋体"/>
          <w:b w:val="0"/>
          <w:bCs w:val="0"/>
          <w:sz w:val="28"/>
          <w:szCs w:val="28"/>
          <w:lang w:val="en-US" w:eastAsia="zh-CN"/>
        </w:rPr>
        <w:t>成交</w:t>
      </w:r>
      <w:r>
        <w:rPr>
          <w:rFonts w:hint="eastAsia" w:ascii="宋体" w:hAnsi="宋体" w:eastAsia="宋体" w:cs="宋体"/>
          <w:b w:val="0"/>
          <w:bCs w:val="0"/>
          <w:sz w:val="28"/>
          <w:szCs w:val="28"/>
        </w:rPr>
        <w:t>之后查出有虚假，同意废除</w:t>
      </w:r>
      <w:r>
        <w:rPr>
          <w:rFonts w:hint="eastAsia" w:ascii="宋体" w:hAnsi="宋体" w:eastAsia="宋体" w:cs="宋体"/>
          <w:b w:val="0"/>
          <w:bCs w:val="0"/>
          <w:sz w:val="28"/>
          <w:szCs w:val="28"/>
          <w:lang w:val="en-US" w:eastAsia="zh-CN"/>
        </w:rPr>
        <w:t>成交</w:t>
      </w:r>
      <w:r>
        <w:rPr>
          <w:rFonts w:hint="eastAsia" w:ascii="宋体" w:hAnsi="宋体" w:eastAsia="宋体" w:cs="宋体"/>
          <w:b w:val="0"/>
          <w:bCs w:val="0"/>
          <w:sz w:val="28"/>
          <w:szCs w:val="28"/>
        </w:rPr>
        <w:t>资格。</w:t>
      </w:r>
    </w:p>
    <w:p w14:paraId="3F21F55A">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4</w:t>
      </w:r>
      <w:r>
        <w:rPr>
          <w:rFonts w:hint="eastAsia" w:ascii="宋体" w:hAnsi="宋体" w:eastAsia="宋体" w:cs="宋体"/>
          <w:b w:val="0"/>
          <w:bCs w:val="0"/>
          <w:sz w:val="28"/>
          <w:szCs w:val="28"/>
        </w:rPr>
        <w:t>.保证</w:t>
      </w:r>
      <w:r>
        <w:rPr>
          <w:rFonts w:hint="eastAsia" w:ascii="宋体" w:hAnsi="宋体" w:eastAsia="宋体" w:cs="宋体"/>
          <w:b w:val="0"/>
          <w:bCs w:val="0"/>
          <w:sz w:val="28"/>
          <w:szCs w:val="28"/>
          <w:lang w:eastAsia="zh-CN"/>
        </w:rPr>
        <w:t>响应文件</w:t>
      </w:r>
      <w:r>
        <w:rPr>
          <w:rFonts w:hint="eastAsia" w:ascii="宋体" w:hAnsi="宋体" w:eastAsia="宋体" w:cs="宋体"/>
          <w:b w:val="0"/>
          <w:bCs w:val="0"/>
          <w:sz w:val="28"/>
          <w:szCs w:val="28"/>
        </w:rPr>
        <w:t>不存在低于成本的恶意报价行为。</w:t>
      </w:r>
    </w:p>
    <w:p w14:paraId="2C7E99AF">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5</w:t>
      </w:r>
      <w:r>
        <w:rPr>
          <w:rFonts w:hint="eastAsia" w:ascii="宋体" w:hAnsi="宋体" w:eastAsia="宋体" w:cs="宋体"/>
          <w:b w:val="0"/>
          <w:bCs w:val="0"/>
          <w:sz w:val="28"/>
          <w:szCs w:val="28"/>
        </w:rPr>
        <w:t>.保证按</w:t>
      </w:r>
      <w:r>
        <w:rPr>
          <w:rFonts w:hint="eastAsia" w:ascii="宋体" w:hAnsi="宋体" w:eastAsia="宋体" w:cs="宋体"/>
          <w:b w:val="0"/>
          <w:bCs w:val="0"/>
          <w:sz w:val="28"/>
          <w:szCs w:val="28"/>
          <w:lang w:eastAsia="zh-CN"/>
        </w:rPr>
        <w:t>采购文件</w:t>
      </w:r>
      <w:r>
        <w:rPr>
          <w:rFonts w:hint="eastAsia" w:ascii="宋体" w:hAnsi="宋体" w:eastAsia="宋体" w:cs="宋体"/>
          <w:b w:val="0"/>
          <w:bCs w:val="0"/>
          <w:sz w:val="28"/>
          <w:szCs w:val="28"/>
        </w:rPr>
        <w:t>及</w:t>
      </w:r>
      <w:r>
        <w:rPr>
          <w:rFonts w:hint="eastAsia" w:ascii="宋体" w:hAnsi="宋体" w:eastAsia="宋体" w:cs="宋体"/>
          <w:b w:val="0"/>
          <w:bCs w:val="0"/>
          <w:sz w:val="28"/>
          <w:szCs w:val="28"/>
          <w:lang w:eastAsia="zh-CN"/>
        </w:rPr>
        <w:t>成交通知书</w:t>
      </w:r>
      <w:r>
        <w:rPr>
          <w:rFonts w:hint="eastAsia" w:ascii="宋体" w:hAnsi="宋体" w:eastAsia="宋体" w:cs="宋体"/>
          <w:b w:val="0"/>
          <w:bCs w:val="0"/>
          <w:sz w:val="28"/>
          <w:szCs w:val="28"/>
        </w:rPr>
        <w:t>的规定内容商签合同，完全接受</w:t>
      </w:r>
      <w:r>
        <w:rPr>
          <w:rFonts w:hint="eastAsia" w:ascii="宋体" w:hAnsi="宋体" w:eastAsia="宋体" w:cs="宋体"/>
          <w:b w:val="0"/>
          <w:bCs w:val="0"/>
          <w:sz w:val="28"/>
          <w:szCs w:val="28"/>
          <w:lang w:eastAsia="zh-CN"/>
        </w:rPr>
        <w:t>采购文件</w:t>
      </w:r>
      <w:r>
        <w:rPr>
          <w:rFonts w:hint="eastAsia" w:ascii="宋体" w:hAnsi="宋体" w:eastAsia="宋体" w:cs="宋体"/>
          <w:b w:val="0"/>
          <w:bCs w:val="0"/>
          <w:sz w:val="28"/>
          <w:szCs w:val="28"/>
        </w:rPr>
        <w:t>所附合同文本。</w:t>
      </w:r>
    </w:p>
    <w:p w14:paraId="5BB7A9EF">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6</w:t>
      </w:r>
      <w:r>
        <w:rPr>
          <w:rFonts w:hint="eastAsia" w:ascii="宋体" w:hAnsi="宋体" w:eastAsia="宋体" w:cs="宋体"/>
          <w:b w:val="0"/>
          <w:bCs w:val="0"/>
          <w:sz w:val="28"/>
          <w:szCs w:val="28"/>
        </w:rPr>
        <w:t xml:space="preserve">.保证按合同约定完成合同范围内的全部内容。 </w:t>
      </w:r>
    </w:p>
    <w:p w14:paraId="5D3AFA74">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7</w:t>
      </w:r>
      <w:r>
        <w:rPr>
          <w:rFonts w:hint="eastAsia" w:ascii="宋体" w:hAnsi="宋体" w:eastAsia="宋体" w:cs="宋体"/>
          <w:b w:val="0"/>
          <w:bCs w:val="0"/>
          <w:sz w:val="28"/>
          <w:szCs w:val="28"/>
        </w:rPr>
        <w:t>.保证</w:t>
      </w:r>
      <w:r>
        <w:rPr>
          <w:rFonts w:hint="eastAsia" w:ascii="宋体" w:hAnsi="宋体" w:eastAsia="宋体" w:cs="宋体"/>
          <w:b w:val="0"/>
          <w:bCs w:val="0"/>
          <w:sz w:val="28"/>
          <w:szCs w:val="28"/>
          <w:lang w:val="en-US" w:eastAsia="zh-CN"/>
        </w:rPr>
        <w:t>成交</w:t>
      </w:r>
      <w:r>
        <w:rPr>
          <w:rFonts w:hint="eastAsia" w:ascii="宋体" w:hAnsi="宋体" w:eastAsia="宋体" w:cs="宋体"/>
          <w:b w:val="0"/>
          <w:bCs w:val="0"/>
          <w:sz w:val="28"/>
          <w:szCs w:val="28"/>
        </w:rPr>
        <w:t>之后安排专业技术人员开展工作。</w:t>
      </w:r>
    </w:p>
    <w:p w14:paraId="39516281">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8</w:t>
      </w:r>
      <w:r>
        <w:rPr>
          <w:rFonts w:hint="eastAsia" w:ascii="宋体" w:hAnsi="宋体" w:eastAsia="宋体" w:cs="宋体"/>
          <w:b w:val="0"/>
          <w:bCs w:val="0"/>
          <w:sz w:val="28"/>
          <w:szCs w:val="28"/>
        </w:rPr>
        <w:t>.保证按</w:t>
      </w:r>
      <w:r>
        <w:rPr>
          <w:rFonts w:hint="eastAsia" w:ascii="宋体" w:hAnsi="宋体" w:eastAsia="宋体" w:cs="宋体"/>
          <w:b w:val="0"/>
          <w:bCs w:val="0"/>
          <w:sz w:val="28"/>
          <w:szCs w:val="28"/>
          <w:lang w:eastAsia="zh-CN"/>
        </w:rPr>
        <w:t>采购文件</w:t>
      </w:r>
      <w:r>
        <w:rPr>
          <w:rFonts w:hint="eastAsia" w:ascii="宋体" w:hAnsi="宋体" w:eastAsia="宋体" w:cs="宋体"/>
          <w:b w:val="0"/>
          <w:bCs w:val="0"/>
          <w:sz w:val="28"/>
          <w:szCs w:val="28"/>
        </w:rPr>
        <w:t>及合同约定的原则处理费用事宜，不发生签署合同之后恶意提高费用的行为。</w:t>
      </w:r>
    </w:p>
    <w:p w14:paraId="0AF35FD6">
      <w:pPr>
        <w:spacing w:line="360" w:lineRule="auto"/>
        <w:ind w:right="-89"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若有违反以上任意一条，同意被废除</w:t>
      </w:r>
      <w:r>
        <w:rPr>
          <w:rFonts w:hint="eastAsia" w:ascii="宋体" w:hAnsi="宋体" w:eastAsia="宋体" w:cs="宋体"/>
          <w:b w:val="0"/>
          <w:bCs w:val="0"/>
          <w:sz w:val="28"/>
          <w:szCs w:val="28"/>
          <w:lang w:val="en-US" w:eastAsia="zh-CN"/>
        </w:rPr>
        <w:t>成交</w:t>
      </w:r>
      <w:r>
        <w:rPr>
          <w:rFonts w:hint="eastAsia" w:ascii="宋体" w:hAnsi="宋体" w:eastAsia="宋体" w:cs="宋体"/>
          <w:b w:val="0"/>
          <w:bCs w:val="0"/>
          <w:sz w:val="28"/>
          <w:szCs w:val="28"/>
        </w:rPr>
        <w:t>资格。</w:t>
      </w:r>
    </w:p>
    <w:p w14:paraId="20F435C0">
      <w:pPr>
        <w:spacing w:line="360" w:lineRule="auto"/>
        <w:ind w:right="-89"/>
        <w:jc w:val="left"/>
        <w:rPr>
          <w:rFonts w:hint="eastAsia" w:ascii="宋体" w:hAnsi="宋体" w:eastAsia="宋体" w:cs="宋体"/>
          <w:b w:val="0"/>
          <w:bCs w:val="0"/>
          <w:sz w:val="28"/>
          <w:szCs w:val="28"/>
        </w:rPr>
      </w:pPr>
    </w:p>
    <w:p w14:paraId="3F817F29">
      <w:pPr>
        <w:spacing w:line="360" w:lineRule="auto"/>
        <w:ind w:right="-89"/>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 xml:space="preserve">供应商  </w:t>
      </w:r>
      <w:r>
        <w:rPr>
          <w:rFonts w:hint="eastAsia" w:ascii="宋体" w:hAnsi="宋体" w:eastAsia="宋体" w:cs="宋体"/>
          <w:b w:val="0"/>
          <w:bCs w:val="0"/>
          <w:sz w:val="28"/>
          <w:szCs w:val="28"/>
        </w:rPr>
        <w:t>（公章）：</w:t>
      </w:r>
    </w:p>
    <w:p w14:paraId="47898A30">
      <w:pPr>
        <w:spacing w:line="360" w:lineRule="auto"/>
        <w:ind w:right="-89"/>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法定代表人或</w:t>
      </w: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（签名或签章）：</w:t>
      </w:r>
    </w:p>
    <w:p w14:paraId="4EAF53C3">
      <w:pPr>
        <w:spacing w:line="360" w:lineRule="auto"/>
        <w:rPr>
          <w:rFonts w:hint="eastAsia" w:ascii="宋体" w:hAnsi="宋体" w:eastAsia="宋体" w:cs="宋体"/>
          <w:b w:val="0"/>
          <w:bCs w:val="0"/>
          <w:sz w:val="28"/>
          <w:szCs w:val="28"/>
        </w:rPr>
      </w:pPr>
      <w:r>
        <w:rPr>
          <w:rFonts w:hint="eastAsia" w:ascii="宋体" w:hAnsi="宋体" w:eastAsia="宋体" w:cs="宋体"/>
          <w:b w:val="0"/>
          <w:bCs w:val="0"/>
          <w:sz w:val="28"/>
          <w:szCs w:val="28"/>
        </w:rPr>
        <w:t xml:space="preserve">                                         </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t>年  月  日</w:t>
      </w:r>
    </w:p>
    <w:p w14:paraId="3CF43CD9">
      <w:pPr>
        <w:pStyle w:val="2"/>
        <w:spacing w:line="560" w:lineRule="exact"/>
        <w:ind w:firstLine="0" w:firstLineChars="0"/>
        <w:rPr>
          <w:rFonts w:hint="eastAsia" w:ascii="宋体" w:hAnsi="宋体" w:eastAsia="宋体" w:cs="宋体"/>
          <w:b w:val="0"/>
          <w:bCs w:val="0"/>
          <w:sz w:val="28"/>
          <w:szCs w:val="22"/>
          <w:highlight w:val="none"/>
          <w:lang w:val="en-US" w:eastAsia="zh-CN"/>
        </w:rPr>
      </w:pPr>
      <w:r>
        <w:rPr>
          <w:rFonts w:hint="eastAsia" w:ascii="宋体" w:hAnsi="宋体" w:eastAsia="宋体" w:cs="宋体"/>
          <w:b w:val="0"/>
          <w:bCs w:val="0"/>
          <w:sz w:val="28"/>
          <w:szCs w:val="28"/>
        </w:rPr>
        <w:br w:type="page"/>
      </w:r>
      <w:r>
        <w:rPr>
          <w:rFonts w:hint="eastAsia" w:ascii="宋体" w:hAnsi="宋体" w:eastAsia="宋体" w:cs="宋体"/>
          <w:b w:val="0"/>
          <w:bCs w:val="0"/>
          <w:sz w:val="28"/>
          <w:szCs w:val="22"/>
          <w:highlight w:val="none"/>
          <w:lang w:val="en-US" w:eastAsia="zh-CN"/>
        </w:rPr>
        <w:t>（七）报价书</w:t>
      </w:r>
    </w:p>
    <w:p w14:paraId="398E452C">
      <w:pPr>
        <w:pStyle w:val="5"/>
        <w:tabs>
          <w:tab w:val="left" w:pos="5348"/>
        </w:tabs>
        <w:spacing w:line="360" w:lineRule="auto"/>
        <w:rPr>
          <w:rFonts w:hint="eastAsia" w:ascii="宋体" w:hAnsi="宋体" w:eastAsia="宋体" w:cs="宋体"/>
          <w:b w:val="0"/>
          <w:bCs w:val="0"/>
          <w:sz w:val="28"/>
          <w:szCs w:val="28"/>
          <w:lang w:eastAsia="zh-CN"/>
        </w:rPr>
      </w:pPr>
      <w:r>
        <w:rPr>
          <w:rFonts w:hint="eastAsia" w:ascii="宋体" w:hAnsi="宋体" w:eastAsia="宋体" w:cs="宋体"/>
          <w:b/>
          <w:bCs/>
          <w:sz w:val="36"/>
          <w:szCs w:val="36"/>
          <w:lang w:eastAsia="zh-CN"/>
        </w:rPr>
        <w:t>报价</w:t>
      </w:r>
      <w:r>
        <w:rPr>
          <w:rFonts w:hint="eastAsia" w:ascii="宋体" w:hAnsi="宋体" w:eastAsia="宋体" w:cs="宋体"/>
          <w:b/>
          <w:bCs/>
          <w:sz w:val="36"/>
          <w:szCs w:val="36"/>
        </w:rPr>
        <w:t>书</w:t>
      </w:r>
    </w:p>
    <w:p w14:paraId="3A1162C2">
      <w:pPr>
        <w:spacing w:line="360" w:lineRule="auto"/>
        <w:ind w:right="0" w:rightChars="0"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我司</w:t>
      </w:r>
      <w:r>
        <w:rPr>
          <w:rFonts w:hint="eastAsia" w:ascii="宋体" w:hAnsi="宋体" w:eastAsia="宋体" w:cs="宋体"/>
          <w:b w:val="0"/>
          <w:bCs w:val="0"/>
          <w:sz w:val="28"/>
          <w:szCs w:val="28"/>
          <w:lang w:val="en-US"/>
        </w:rPr>
        <w:t>自愿参加</w:t>
      </w:r>
      <w:r>
        <w:rPr>
          <w:rFonts w:hint="eastAsia" w:ascii="宋体" w:hAnsi="宋体" w:eastAsia="宋体" w:cs="宋体"/>
          <w:b w:val="0"/>
          <w:bCs w:val="0"/>
          <w:sz w:val="28"/>
          <w:szCs w:val="28"/>
          <w:u w:val="single"/>
          <w:lang w:val="en-US" w:eastAsia="zh-CN"/>
        </w:rPr>
        <w:t>珠海大横琴置业有限公司</w:t>
      </w:r>
      <w:r>
        <w:rPr>
          <w:rFonts w:hint="eastAsia" w:ascii="宋体" w:hAnsi="宋体" w:eastAsia="宋体" w:cs="宋体"/>
          <w:b w:val="0"/>
          <w:bCs w:val="0"/>
          <w:sz w:val="28"/>
          <w:szCs w:val="28"/>
          <w:lang w:val="en-US"/>
        </w:rPr>
        <w:t>组织的</w:t>
      </w:r>
      <w:r>
        <w:rPr>
          <w:rFonts w:hint="eastAsia" w:ascii="宋体" w:hAnsi="宋体" w:eastAsia="宋体" w:cs="宋体"/>
          <w:b w:val="0"/>
          <w:bCs w:val="0"/>
          <w:sz w:val="28"/>
          <w:szCs w:val="28"/>
          <w:u w:val="single"/>
          <w:lang w:val="en-US" w:eastAsia="zh-CN"/>
        </w:rPr>
        <w:t>向阳村、四塘村党群服务站建设工程建筑工程一切险及第三者责任险、深井村、粗沙环村党群服务站建设工程建筑工程一切险及第三者责任险</w:t>
      </w:r>
      <w:r>
        <w:rPr>
          <w:rFonts w:hint="eastAsia" w:ascii="宋体" w:hAnsi="宋体" w:eastAsia="宋体" w:cs="宋体"/>
          <w:b w:val="0"/>
          <w:bCs w:val="0"/>
          <w:sz w:val="28"/>
          <w:szCs w:val="28"/>
          <w:u w:val="none"/>
          <w:lang w:val="en-US" w:eastAsia="zh-CN"/>
        </w:rPr>
        <w:t>采购活动</w:t>
      </w:r>
      <w:r>
        <w:rPr>
          <w:rFonts w:hint="eastAsia" w:ascii="宋体" w:hAnsi="宋体" w:eastAsia="宋体" w:cs="宋体"/>
          <w:b w:val="0"/>
          <w:bCs w:val="0"/>
          <w:sz w:val="28"/>
          <w:szCs w:val="28"/>
          <w:lang w:val="en-US"/>
        </w:rPr>
        <w:t>，接受</w:t>
      </w:r>
      <w:r>
        <w:rPr>
          <w:rFonts w:hint="eastAsia" w:ascii="宋体" w:hAnsi="宋体" w:eastAsia="宋体" w:cs="宋体"/>
          <w:b w:val="0"/>
          <w:bCs w:val="0"/>
          <w:sz w:val="28"/>
          <w:szCs w:val="28"/>
          <w:lang w:val="en-US" w:eastAsia="zh-CN"/>
        </w:rPr>
        <w:t>采购文件</w:t>
      </w:r>
      <w:r>
        <w:rPr>
          <w:rFonts w:hint="eastAsia" w:ascii="宋体" w:hAnsi="宋体" w:eastAsia="宋体" w:cs="宋体"/>
          <w:b w:val="0"/>
          <w:bCs w:val="0"/>
          <w:sz w:val="28"/>
          <w:szCs w:val="28"/>
          <w:lang w:val="en-US"/>
        </w:rPr>
        <w:t>的全部内容，我司</w:t>
      </w:r>
      <w:r>
        <w:rPr>
          <w:rFonts w:hint="eastAsia" w:ascii="宋体" w:hAnsi="宋体" w:eastAsia="宋体" w:cs="宋体"/>
          <w:b w:val="0"/>
          <w:bCs w:val="0"/>
          <w:sz w:val="28"/>
          <w:szCs w:val="28"/>
          <w:lang w:val="en-US" w:eastAsia="zh-CN"/>
        </w:rPr>
        <w:t>具体报价详见下表：</w:t>
      </w:r>
    </w:p>
    <w:tbl>
      <w:tblPr>
        <w:tblStyle w:val="16"/>
        <w:tblW w:w="0" w:type="auto"/>
        <w:tblInd w:w="0" w:type="dxa"/>
        <w:tblLayout w:type="autofit"/>
        <w:tblCellMar>
          <w:top w:w="0" w:type="dxa"/>
          <w:left w:w="108" w:type="dxa"/>
          <w:bottom w:w="0" w:type="dxa"/>
          <w:right w:w="108" w:type="dxa"/>
        </w:tblCellMar>
      </w:tblPr>
      <w:tblGrid>
        <w:gridCol w:w="559"/>
        <w:gridCol w:w="1819"/>
        <w:gridCol w:w="1211"/>
        <w:gridCol w:w="1185"/>
        <w:gridCol w:w="1170"/>
        <w:gridCol w:w="3045"/>
      </w:tblGrid>
      <w:tr w14:paraId="71BE9320">
        <w:tblPrEx>
          <w:tblCellMar>
            <w:top w:w="0" w:type="dxa"/>
            <w:left w:w="108" w:type="dxa"/>
            <w:bottom w:w="0" w:type="dxa"/>
            <w:right w:w="108" w:type="dxa"/>
          </w:tblCellMar>
        </w:tblPrEx>
        <w:trPr>
          <w:trHeight w:val="550" w:hRule="atLeast"/>
        </w:trPr>
        <w:tc>
          <w:tcPr>
            <w:tcW w:w="0" w:type="auto"/>
            <w:tcBorders>
              <w:top w:val="single" w:color="auto" w:sz="4" w:space="0"/>
              <w:left w:val="single" w:color="auto" w:sz="4" w:space="0"/>
              <w:bottom w:val="single" w:color="auto" w:sz="4" w:space="0"/>
              <w:right w:val="single" w:color="auto" w:sz="4" w:space="0"/>
            </w:tcBorders>
            <w:noWrap w:val="0"/>
            <w:vAlign w:val="center"/>
          </w:tcPr>
          <w:p w14:paraId="003DB6E5">
            <w:pPr>
              <w:widowControl/>
              <w:spacing w:line="360" w:lineRule="auto"/>
              <w:ind w:right="-136" w:rightChars="-65"/>
              <w:jc w:val="center"/>
              <w:rPr>
                <w:rFonts w:hint="eastAsia" w:ascii="仿宋_GB2312" w:hAnsi="仿宋_GB2312" w:eastAsia="仿宋_GB2312" w:cs="仿宋_GB2312"/>
                <w:bCs/>
                <w:kern w:val="0"/>
                <w:sz w:val="24"/>
                <w:szCs w:val="24"/>
                <w:highlight w:val="none"/>
              </w:rPr>
            </w:pPr>
            <w:r>
              <w:rPr>
                <w:rFonts w:hint="eastAsia" w:ascii="仿宋_GB2312" w:hAnsi="仿宋_GB2312" w:eastAsia="仿宋_GB2312" w:cs="仿宋_GB2312"/>
                <w:bCs/>
                <w:kern w:val="0"/>
                <w:sz w:val="24"/>
                <w:szCs w:val="24"/>
                <w:highlight w:val="none"/>
              </w:rPr>
              <w:t>序号</w:t>
            </w:r>
          </w:p>
        </w:tc>
        <w:tc>
          <w:tcPr>
            <w:tcW w:w="1819" w:type="dxa"/>
            <w:tcBorders>
              <w:top w:val="single" w:color="auto" w:sz="4" w:space="0"/>
              <w:left w:val="nil"/>
              <w:bottom w:val="single" w:color="auto" w:sz="4" w:space="0"/>
              <w:right w:val="single" w:color="auto" w:sz="4" w:space="0"/>
            </w:tcBorders>
            <w:noWrap w:val="0"/>
            <w:vAlign w:val="center"/>
          </w:tcPr>
          <w:p w14:paraId="3A50120F">
            <w:pPr>
              <w:widowControl/>
              <w:spacing w:line="360" w:lineRule="auto"/>
              <w:ind w:right="-136" w:rightChars="-65"/>
              <w:jc w:val="center"/>
              <w:rPr>
                <w:rFonts w:hint="eastAsia" w:ascii="仿宋_GB2312" w:hAnsi="仿宋_GB2312" w:eastAsia="仿宋_GB2312" w:cs="仿宋_GB2312"/>
                <w:bCs/>
                <w:kern w:val="0"/>
                <w:sz w:val="24"/>
                <w:szCs w:val="24"/>
                <w:highlight w:val="none"/>
              </w:rPr>
            </w:pPr>
            <w:r>
              <w:rPr>
                <w:rFonts w:hint="eastAsia" w:ascii="仿宋_GB2312" w:hAnsi="仿宋_GB2312" w:eastAsia="仿宋_GB2312" w:cs="仿宋_GB2312"/>
                <w:bCs/>
                <w:kern w:val="0"/>
                <w:sz w:val="24"/>
                <w:szCs w:val="24"/>
                <w:highlight w:val="none"/>
              </w:rPr>
              <w:t>项目名称</w:t>
            </w:r>
          </w:p>
        </w:tc>
        <w:tc>
          <w:tcPr>
            <w:tcW w:w="1211" w:type="dxa"/>
            <w:tcBorders>
              <w:top w:val="single" w:color="auto" w:sz="4" w:space="0"/>
              <w:left w:val="nil"/>
              <w:bottom w:val="single" w:color="auto" w:sz="4" w:space="0"/>
              <w:right w:val="single" w:color="auto" w:sz="4" w:space="0"/>
            </w:tcBorders>
            <w:noWrap w:val="0"/>
            <w:vAlign w:val="center"/>
          </w:tcPr>
          <w:p w14:paraId="2F6A07F6">
            <w:pPr>
              <w:widowControl/>
              <w:spacing w:line="360" w:lineRule="auto"/>
              <w:ind w:right="-136" w:rightChars="-65"/>
              <w:jc w:val="center"/>
              <w:rPr>
                <w:rFonts w:hint="eastAsia" w:ascii="仿宋_GB2312" w:hAnsi="仿宋_GB2312" w:eastAsia="仿宋_GB2312" w:cs="仿宋_GB2312"/>
                <w:bCs/>
                <w:kern w:val="0"/>
                <w:sz w:val="24"/>
                <w:szCs w:val="24"/>
                <w:highlight w:val="none"/>
              </w:rPr>
            </w:pPr>
            <w:r>
              <w:rPr>
                <w:rFonts w:hint="eastAsia" w:ascii="仿宋_GB2312" w:hAnsi="仿宋_GB2312" w:eastAsia="仿宋_GB2312" w:cs="仿宋_GB2312"/>
                <w:bCs/>
                <w:kern w:val="0"/>
                <w:sz w:val="24"/>
                <w:szCs w:val="24"/>
                <w:highlight w:val="none"/>
                <w:lang w:val="en-US" w:eastAsia="zh-CN"/>
              </w:rPr>
              <w:t>保险费率</w:t>
            </w:r>
          </w:p>
        </w:tc>
        <w:tc>
          <w:tcPr>
            <w:tcW w:w="1185" w:type="dxa"/>
            <w:tcBorders>
              <w:top w:val="single" w:color="auto" w:sz="4" w:space="0"/>
              <w:left w:val="single" w:color="auto" w:sz="4" w:space="0"/>
              <w:bottom w:val="single" w:color="auto" w:sz="4" w:space="0"/>
              <w:right w:val="single" w:color="auto" w:sz="4" w:space="0"/>
            </w:tcBorders>
            <w:noWrap w:val="0"/>
            <w:vAlign w:val="center"/>
          </w:tcPr>
          <w:p w14:paraId="00C86E4E">
            <w:pPr>
              <w:widowControl/>
              <w:spacing w:line="360" w:lineRule="auto"/>
              <w:ind w:right="-136" w:rightChars="-65" w:firstLine="0" w:firstLineChars="0"/>
              <w:jc w:val="center"/>
              <w:rPr>
                <w:rFonts w:hint="eastAsia" w:ascii="仿宋_GB2312" w:hAnsi="仿宋_GB2312" w:eastAsia="仿宋_GB2312" w:cs="仿宋_GB2312"/>
                <w:bCs/>
                <w:kern w:val="0"/>
                <w:sz w:val="24"/>
                <w:szCs w:val="24"/>
                <w:highlight w:val="none"/>
              </w:rPr>
            </w:pPr>
            <w:r>
              <w:rPr>
                <w:rFonts w:hint="eastAsia" w:ascii="仿宋_GB2312" w:hAnsi="仿宋_GB2312" w:eastAsia="仿宋_GB2312" w:cs="仿宋_GB2312"/>
                <w:bCs/>
                <w:sz w:val="24"/>
                <w:szCs w:val="24"/>
                <w:highlight w:val="none"/>
                <w:vertAlign w:val="baseline"/>
                <w:lang w:val="en-US" w:eastAsia="zh-CN"/>
              </w:rPr>
              <w:t>增值税税率</w:t>
            </w:r>
          </w:p>
        </w:tc>
        <w:tc>
          <w:tcPr>
            <w:tcW w:w="1170" w:type="dxa"/>
            <w:tcBorders>
              <w:top w:val="single" w:color="auto" w:sz="4" w:space="0"/>
              <w:left w:val="nil"/>
              <w:bottom w:val="single" w:color="auto" w:sz="4" w:space="0"/>
              <w:right w:val="single" w:color="auto" w:sz="4" w:space="0"/>
            </w:tcBorders>
            <w:noWrap w:val="0"/>
            <w:vAlign w:val="center"/>
          </w:tcPr>
          <w:p w14:paraId="122D7097">
            <w:pPr>
              <w:widowControl/>
              <w:spacing w:line="360" w:lineRule="auto"/>
              <w:ind w:right="-136" w:rightChars="-65" w:firstLine="0" w:firstLineChars="0"/>
              <w:jc w:val="center"/>
              <w:rPr>
                <w:rFonts w:hint="eastAsia" w:ascii="仿宋_GB2312" w:hAnsi="仿宋_GB2312" w:eastAsia="仿宋_GB2312" w:cs="仿宋_GB2312"/>
                <w:bCs/>
                <w:kern w:val="0"/>
                <w:sz w:val="24"/>
                <w:szCs w:val="24"/>
                <w:highlight w:val="none"/>
              </w:rPr>
            </w:pPr>
            <w:r>
              <w:rPr>
                <w:rFonts w:hint="eastAsia" w:ascii="仿宋_GB2312" w:hAnsi="仿宋_GB2312" w:eastAsia="仿宋_GB2312" w:cs="仿宋_GB2312"/>
                <w:bCs/>
                <w:kern w:val="0"/>
                <w:sz w:val="24"/>
                <w:szCs w:val="24"/>
                <w:highlight w:val="none"/>
                <w:lang w:val="en-US" w:eastAsia="zh-CN"/>
              </w:rPr>
              <w:t>保险费</w:t>
            </w:r>
            <w:r>
              <w:rPr>
                <w:rFonts w:hint="eastAsia" w:ascii="仿宋_GB2312" w:hAnsi="仿宋_GB2312" w:eastAsia="仿宋_GB2312" w:cs="仿宋_GB2312"/>
                <w:bCs/>
                <w:kern w:val="0"/>
                <w:sz w:val="24"/>
                <w:szCs w:val="24"/>
                <w:highlight w:val="none"/>
              </w:rPr>
              <w:t>（元）</w:t>
            </w:r>
          </w:p>
        </w:tc>
        <w:tc>
          <w:tcPr>
            <w:tcW w:w="3045" w:type="dxa"/>
            <w:tcBorders>
              <w:top w:val="single" w:color="auto" w:sz="4" w:space="0"/>
              <w:left w:val="nil"/>
              <w:bottom w:val="single" w:color="auto" w:sz="4" w:space="0"/>
              <w:right w:val="single" w:color="auto" w:sz="4" w:space="0"/>
            </w:tcBorders>
            <w:noWrap w:val="0"/>
            <w:vAlign w:val="center"/>
          </w:tcPr>
          <w:p w14:paraId="2FC47E73">
            <w:pPr>
              <w:widowControl/>
              <w:spacing w:line="360" w:lineRule="auto"/>
              <w:ind w:right="-136" w:rightChars="-65"/>
              <w:jc w:val="center"/>
              <w:rPr>
                <w:rFonts w:hint="eastAsia" w:ascii="仿宋_GB2312" w:hAnsi="仿宋_GB2312" w:eastAsia="仿宋_GB2312" w:cs="仿宋_GB2312"/>
                <w:bCs/>
                <w:kern w:val="0"/>
                <w:sz w:val="24"/>
                <w:szCs w:val="24"/>
                <w:highlight w:val="none"/>
              </w:rPr>
            </w:pPr>
            <w:r>
              <w:rPr>
                <w:rFonts w:hint="eastAsia" w:ascii="仿宋_GB2312" w:hAnsi="仿宋_GB2312" w:eastAsia="仿宋_GB2312" w:cs="仿宋_GB2312"/>
                <w:bCs/>
                <w:kern w:val="0"/>
                <w:sz w:val="24"/>
                <w:szCs w:val="24"/>
                <w:highlight w:val="none"/>
              </w:rPr>
              <w:t>备注</w:t>
            </w:r>
          </w:p>
        </w:tc>
      </w:tr>
      <w:tr w14:paraId="22121C10">
        <w:tblPrEx>
          <w:tblCellMar>
            <w:top w:w="0" w:type="dxa"/>
            <w:left w:w="108" w:type="dxa"/>
            <w:bottom w:w="0" w:type="dxa"/>
            <w:right w:w="108" w:type="dxa"/>
          </w:tblCellMar>
        </w:tblPrEx>
        <w:trPr>
          <w:trHeight w:val="1056" w:hRule="atLeast"/>
        </w:trPr>
        <w:tc>
          <w:tcPr>
            <w:tcW w:w="0" w:type="auto"/>
            <w:tcBorders>
              <w:top w:val="single" w:color="auto" w:sz="4" w:space="0"/>
              <w:left w:val="single" w:color="auto" w:sz="4" w:space="0"/>
              <w:bottom w:val="single" w:color="auto" w:sz="4" w:space="0"/>
              <w:right w:val="single" w:color="auto" w:sz="4" w:space="0"/>
            </w:tcBorders>
            <w:noWrap w:val="0"/>
            <w:vAlign w:val="center"/>
          </w:tcPr>
          <w:p w14:paraId="68CDAA75">
            <w:pPr>
              <w:widowControl/>
              <w:spacing w:line="480" w:lineRule="auto"/>
              <w:jc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1</w:t>
            </w:r>
          </w:p>
        </w:tc>
        <w:tc>
          <w:tcPr>
            <w:tcW w:w="1819" w:type="dxa"/>
            <w:tcBorders>
              <w:top w:val="single" w:color="auto" w:sz="4" w:space="0"/>
              <w:left w:val="nil"/>
              <w:bottom w:val="single" w:color="auto" w:sz="4" w:space="0"/>
              <w:right w:val="single" w:color="auto" w:sz="4" w:space="0"/>
            </w:tcBorders>
            <w:noWrap w:val="0"/>
            <w:vAlign w:val="center"/>
          </w:tcPr>
          <w:p w14:paraId="11997D98">
            <w:pPr>
              <w:widowControl/>
              <w:spacing w:line="240" w:lineRule="auto"/>
              <w:jc w:val="both"/>
              <w:rPr>
                <w:rFonts w:hint="eastAsia" w:ascii="仿宋_GB2312" w:eastAsia="仿宋_GB2312"/>
                <w:bCs/>
                <w:sz w:val="24"/>
                <w:szCs w:val="24"/>
                <w:highlight w:val="none"/>
                <w:lang w:val="en-US" w:eastAsia="zh-CN"/>
              </w:rPr>
            </w:pPr>
            <w:r>
              <w:rPr>
                <w:rFonts w:hint="eastAsia" w:ascii="仿宋_GB2312" w:eastAsia="仿宋_GB2312"/>
                <w:bCs/>
                <w:sz w:val="24"/>
                <w:szCs w:val="24"/>
                <w:highlight w:val="none"/>
                <w:lang w:val="en-US" w:eastAsia="zh-CN"/>
              </w:rPr>
              <w:t>项目A：</w:t>
            </w:r>
          </w:p>
          <w:p w14:paraId="1B6090A7">
            <w:pPr>
              <w:widowControl/>
              <w:spacing w:line="240" w:lineRule="auto"/>
              <w:jc w:val="both"/>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向阳村、四塘村党群服务站建设工程建筑工程一切险及第三者责任险</w:t>
            </w:r>
          </w:p>
        </w:tc>
        <w:tc>
          <w:tcPr>
            <w:tcW w:w="1211" w:type="dxa"/>
            <w:tcBorders>
              <w:top w:val="single" w:color="auto" w:sz="4" w:space="0"/>
              <w:left w:val="nil"/>
              <w:bottom w:val="single" w:color="auto" w:sz="4" w:space="0"/>
              <w:right w:val="single" w:color="auto" w:sz="4" w:space="0"/>
            </w:tcBorders>
            <w:noWrap w:val="0"/>
            <w:vAlign w:val="center"/>
          </w:tcPr>
          <w:p w14:paraId="0EECF03A">
            <w:pPr>
              <w:widowControl/>
              <w:spacing w:line="480" w:lineRule="auto"/>
              <w:jc w:val="center"/>
              <w:rPr>
                <w:rFonts w:hint="eastAsia" w:ascii="仿宋_GB2312" w:hAnsi="仿宋_GB2312" w:eastAsia="仿宋_GB2312" w:cs="仿宋_GB2312"/>
                <w:kern w:val="0"/>
                <w:sz w:val="24"/>
                <w:szCs w:val="24"/>
                <w:highlight w:val="none"/>
              </w:rPr>
            </w:pPr>
          </w:p>
        </w:tc>
        <w:tc>
          <w:tcPr>
            <w:tcW w:w="1185" w:type="dxa"/>
            <w:tcBorders>
              <w:top w:val="single" w:color="auto" w:sz="4" w:space="0"/>
              <w:left w:val="single" w:color="auto" w:sz="4" w:space="0"/>
              <w:bottom w:val="single" w:color="auto" w:sz="4" w:space="0"/>
              <w:right w:val="single" w:color="auto" w:sz="4" w:space="0"/>
            </w:tcBorders>
            <w:noWrap w:val="0"/>
            <w:vAlign w:val="center"/>
          </w:tcPr>
          <w:p w14:paraId="5F2EB7CB">
            <w:pPr>
              <w:widowControl/>
              <w:spacing w:line="480" w:lineRule="auto"/>
              <w:jc w:val="center"/>
              <w:rPr>
                <w:rFonts w:hint="eastAsia" w:ascii="仿宋_GB2312" w:hAnsi="仿宋_GB2312" w:eastAsia="仿宋_GB2312" w:cs="仿宋_GB2312"/>
                <w:kern w:val="0"/>
                <w:sz w:val="24"/>
                <w:szCs w:val="24"/>
                <w:highlight w:val="none"/>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14:paraId="70E7A000">
            <w:pPr>
              <w:widowControl/>
              <w:spacing w:line="480" w:lineRule="auto"/>
              <w:jc w:val="center"/>
              <w:rPr>
                <w:rFonts w:hint="eastAsia" w:ascii="仿宋_GB2312" w:hAnsi="仿宋_GB2312" w:eastAsia="仿宋_GB2312" w:cs="仿宋_GB2312"/>
                <w:bCs/>
                <w:kern w:val="0"/>
                <w:sz w:val="24"/>
                <w:szCs w:val="24"/>
                <w:highlight w:val="none"/>
              </w:rPr>
            </w:pPr>
          </w:p>
        </w:tc>
        <w:tc>
          <w:tcPr>
            <w:tcW w:w="3045" w:type="dxa"/>
            <w:tcBorders>
              <w:top w:val="single" w:color="auto" w:sz="4" w:space="0"/>
              <w:left w:val="single" w:color="auto" w:sz="4" w:space="0"/>
              <w:bottom w:val="single" w:color="auto" w:sz="4" w:space="0"/>
              <w:right w:val="single" w:color="auto" w:sz="4" w:space="0"/>
            </w:tcBorders>
            <w:noWrap w:val="0"/>
            <w:vAlign w:val="top"/>
          </w:tcPr>
          <w:p w14:paraId="3891B845">
            <w:pPr>
              <w:spacing w:line="360" w:lineRule="auto"/>
              <w:ind w:right="0" w:rightChars="0" w:firstLine="0" w:firstLineChars="0"/>
              <w:jc w:val="both"/>
              <w:rPr>
                <w:rFonts w:hint="eastAsia"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（1）预算金额38,850.01元，保险费率报价，保险费率≤0.24%，不设下限；</w:t>
            </w:r>
          </w:p>
          <w:p w14:paraId="75B63F2C">
            <w:pPr>
              <w:spacing w:line="360" w:lineRule="auto"/>
              <w:ind w:right="0" w:rightChars="0" w:firstLine="0" w:firstLineChars="0"/>
              <w:jc w:val="both"/>
              <w:rPr>
                <w:rFonts w:hint="eastAsia" w:ascii="仿宋_GB2312" w:hAnsi="仿宋_GB2312" w:eastAsia="仿宋_GB2312" w:cs="仿宋_GB2312"/>
                <w:bCs/>
                <w:kern w:val="2"/>
                <w:sz w:val="24"/>
                <w:szCs w:val="24"/>
                <w:highlight w:val="none"/>
                <w:vertAlign w:val="baseline"/>
                <w:lang w:val="en-US" w:eastAsia="zh-CN" w:bidi="ar-SA"/>
              </w:rPr>
            </w:pPr>
            <w:r>
              <w:rPr>
                <w:rFonts w:hint="eastAsia" w:ascii="仿宋_GB2312" w:hAnsi="Times New Roman" w:eastAsia="仿宋_GB2312" w:cs="Times New Roman"/>
                <w:b w:val="0"/>
                <w:bCs w:val="0"/>
                <w:sz w:val="24"/>
                <w:szCs w:val="24"/>
                <w:lang w:val="en-US" w:eastAsia="zh-CN"/>
              </w:rPr>
              <w:t>（2）保险费=保险金额×保险费率，保险金额为人民币16,187,504.98元。</w:t>
            </w:r>
          </w:p>
        </w:tc>
      </w:tr>
      <w:tr w14:paraId="6010C0EC">
        <w:tblPrEx>
          <w:tblCellMar>
            <w:top w:w="0" w:type="dxa"/>
            <w:left w:w="108" w:type="dxa"/>
            <w:bottom w:w="0" w:type="dxa"/>
            <w:right w:w="108" w:type="dxa"/>
          </w:tblCellMar>
        </w:tblPrEx>
        <w:trPr>
          <w:trHeight w:val="1018" w:hRule="atLeast"/>
        </w:trPr>
        <w:tc>
          <w:tcPr>
            <w:tcW w:w="0" w:type="auto"/>
            <w:tcBorders>
              <w:top w:val="single" w:color="auto" w:sz="4" w:space="0"/>
              <w:left w:val="single" w:color="auto" w:sz="4" w:space="0"/>
              <w:bottom w:val="single" w:color="auto" w:sz="4" w:space="0"/>
              <w:right w:val="single" w:color="auto" w:sz="4" w:space="0"/>
            </w:tcBorders>
            <w:noWrap w:val="0"/>
            <w:vAlign w:val="center"/>
          </w:tcPr>
          <w:p w14:paraId="498688B1">
            <w:pPr>
              <w:widowControl/>
              <w:spacing w:line="480" w:lineRule="auto"/>
              <w:jc w:val="center"/>
              <w:rPr>
                <w:rFonts w:hint="eastAsia" w:ascii="仿宋_GB2312" w:hAnsi="仿宋_GB2312" w:eastAsia="仿宋_GB2312" w:cs="仿宋_GB2312"/>
                <w:kern w:val="0"/>
                <w:sz w:val="24"/>
                <w:szCs w:val="24"/>
                <w:highlight w:val="none"/>
                <w:u w:val="none"/>
                <w:lang w:val="en-US" w:eastAsia="zh-CN"/>
              </w:rPr>
            </w:pPr>
            <w:r>
              <w:rPr>
                <w:rFonts w:hint="eastAsia" w:ascii="仿宋_GB2312" w:hAnsi="仿宋_GB2312" w:eastAsia="仿宋_GB2312" w:cs="仿宋_GB2312"/>
                <w:kern w:val="0"/>
                <w:sz w:val="24"/>
                <w:szCs w:val="24"/>
                <w:highlight w:val="none"/>
                <w:u w:val="none"/>
                <w:lang w:val="en-US" w:eastAsia="zh-CN"/>
              </w:rPr>
              <w:t>2</w:t>
            </w:r>
          </w:p>
        </w:tc>
        <w:tc>
          <w:tcPr>
            <w:tcW w:w="1819" w:type="dxa"/>
            <w:tcBorders>
              <w:top w:val="single" w:color="auto" w:sz="4" w:space="0"/>
              <w:left w:val="nil"/>
              <w:bottom w:val="single" w:color="auto" w:sz="4" w:space="0"/>
              <w:right w:val="single" w:color="auto" w:sz="4" w:space="0"/>
            </w:tcBorders>
            <w:noWrap w:val="0"/>
            <w:vAlign w:val="center"/>
          </w:tcPr>
          <w:p w14:paraId="269F8B32">
            <w:pPr>
              <w:widowControl/>
              <w:spacing w:line="240" w:lineRule="auto"/>
              <w:jc w:val="both"/>
              <w:rPr>
                <w:rFonts w:hint="default" w:ascii="仿宋_GB2312" w:eastAsia="仿宋_GB2312"/>
                <w:bCs/>
                <w:sz w:val="24"/>
                <w:szCs w:val="24"/>
                <w:highlight w:val="none"/>
                <w:lang w:val="en-US" w:eastAsia="zh-CN"/>
              </w:rPr>
            </w:pPr>
            <w:r>
              <w:rPr>
                <w:rFonts w:hint="eastAsia" w:ascii="仿宋_GB2312" w:eastAsia="仿宋_GB2312"/>
                <w:bCs/>
                <w:sz w:val="24"/>
                <w:szCs w:val="24"/>
                <w:highlight w:val="none"/>
                <w:lang w:val="en-US" w:eastAsia="zh-CN"/>
              </w:rPr>
              <w:t>项目B：</w:t>
            </w:r>
          </w:p>
          <w:p w14:paraId="63A1A1DC">
            <w:pPr>
              <w:widowControl/>
              <w:spacing w:line="240" w:lineRule="auto"/>
              <w:jc w:val="both"/>
              <w:rPr>
                <w:rFonts w:hint="eastAsia" w:ascii="仿宋_GB2312" w:hAnsi="仿宋_GB2312" w:eastAsia="仿宋_GB2312" w:cs="仿宋_GB2312"/>
                <w:sz w:val="24"/>
                <w:szCs w:val="24"/>
                <w:highlight w:val="none"/>
                <w:u w:val="none"/>
                <w:lang w:val="en-US" w:eastAsia="zh-CN"/>
              </w:rPr>
            </w:pPr>
            <w:r>
              <w:rPr>
                <w:rFonts w:hint="eastAsia" w:ascii="仿宋_GB2312" w:hAnsi="仿宋_GB2312" w:eastAsia="仿宋_GB2312" w:cs="仿宋_GB2312"/>
                <w:sz w:val="24"/>
                <w:szCs w:val="24"/>
                <w:highlight w:val="none"/>
                <w:u w:val="none"/>
                <w:lang w:val="en-US" w:eastAsia="zh-CN"/>
              </w:rPr>
              <w:t>深井村、粗沙环村党群服务站建设工程建筑工程一切险及第三者责任险</w:t>
            </w:r>
          </w:p>
        </w:tc>
        <w:tc>
          <w:tcPr>
            <w:tcW w:w="1211" w:type="dxa"/>
            <w:tcBorders>
              <w:top w:val="single" w:color="auto" w:sz="4" w:space="0"/>
              <w:left w:val="nil"/>
              <w:bottom w:val="single" w:color="auto" w:sz="4" w:space="0"/>
              <w:right w:val="single" w:color="auto" w:sz="4" w:space="0"/>
            </w:tcBorders>
            <w:noWrap w:val="0"/>
            <w:vAlign w:val="center"/>
          </w:tcPr>
          <w:p w14:paraId="08A67038">
            <w:pPr>
              <w:widowControl/>
              <w:spacing w:line="480" w:lineRule="auto"/>
              <w:jc w:val="center"/>
              <w:rPr>
                <w:rFonts w:hint="eastAsia" w:ascii="仿宋_GB2312" w:hAnsi="仿宋_GB2312" w:eastAsia="仿宋_GB2312" w:cs="仿宋_GB2312"/>
                <w:kern w:val="0"/>
                <w:sz w:val="24"/>
                <w:szCs w:val="24"/>
                <w:highlight w:val="none"/>
                <w:u w:val="none"/>
              </w:rPr>
            </w:pPr>
          </w:p>
        </w:tc>
        <w:tc>
          <w:tcPr>
            <w:tcW w:w="1185" w:type="dxa"/>
            <w:tcBorders>
              <w:top w:val="single" w:color="auto" w:sz="4" w:space="0"/>
              <w:left w:val="single" w:color="auto" w:sz="4" w:space="0"/>
              <w:bottom w:val="single" w:color="auto" w:sz="4" w:space="0"/>
              <w:right w:val="single" w:color="auto" w:sz="4" w:space="0"/>
            </w:tcBorders>
            <w:noWrap w:val="0"/>
            <w:vAlign w:val="center"/>
          </w:tcPr>
          <w:p w14:paraId="37EBD940">
            <w:pPr>
              <w:widowControl/>
              <w:spacing w:line="480" w:lineRule="auto"/>
              <w:jc w:val="center"/>
              <w:rPr>
                <w:rFonts w:hint="eastAsia" w:ascii="仿宋_GB2312" w:hAnsi="仿宋_GB2312" w:eastAsia="仿宋_GB2312" w:cs="仿宋_GB2312"/>
                <w:kern w:val="0"/>
                <w:sz w:val="24"/>
                <w:szCs w:val="24"/>
                <w:highlight w:val="none"/>
                <w:u w:val="none"/>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14:paraId="71B65B99">
            <w:pPr>
              <w:widowControl/>
              <w:spacing w:line="480" w:lineRule="auto"/>
              <w:jc w:val="center"/>
              <w:rPr>
                <w:rFonts w:hint="eastAsia" w:ascii="仿宋_GB2312" w:hAnsi="仿宋_GB2312" w:eastAsia="仿宋_GB2312" w:cs="仿宋_GB2312"/>
                <w:bCs/>
                <w:kern w:val="0"/>
                <w:sz w:val="24"/>
                <w:szCs w:val="24"/>
                <w:highlight w:val="none"/>
                <w:u w:val="none"/>
              </w:rPr>
            </w:pPr>
          </w:p>
        </w:tc>
        <w:tc>
          <w:tcPr>
            <w:tcW w:w="3045" w:type="dxa"/>
            <w:tcBorders>
              <w:top w:val="single" w:color="auto" w:sz="4" w:space="0"/>
              <w:left w:val="single" w:color="auto" w:sz="4" w:space="0"/>
              <w:bottom w:val="single" w:color="auto" w:sz="4" w:space="0"/>
              <w:right w:val="single" w:color="auto" w:sz="4" w:space="0"/>
            </w:tcBorders>
            <w:noWrap w:val="0"/>
            <w:vAlign w:val="top"/>
          </w:tcPr>
          <w:p w14:paraId="5863FFFD">
            <w:pPr>
              <w:spacing w:line="360" w:lineRule="auto"/>
              <w:ind w:right="0" w:rightChars="0" w:firstLine="0" w:firstLineChars="0"/>
              <w:jc w:val="both"/>
              <w:rPr>
                <w:rFonts w:hint="eastAsia"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（1）预算金额58,541.76元，保险费率报价，保险费率≤0.24%，不设下限；</w:t>
            </w:r>
          </w:p>
          <w:p w14:paraId="56F34B3E">
            <w:pPr>
              <w:spacing w:line="360" w:lineRule="auto"/>
              <w:ind w:right="0" w:rightChars="0" w:firstLine="0" w:firstLineChars="0"/>
              <w:jc w:val="both"/>
              <w:rPr>
                <w:rFonts w:hint="eastAsia" w:ascii="仿宋_GB2312" w:hAnsi="仿宋_GB2312" w:eastAsia="仿宋_GB2312" w:cs="仿宋_GB2312"/>
                <w:bCs/>
                <w:color w:val="auto"/>
                <w:sz w:val="24"/>
                <w:szCs w:val="24"/>
                <w:highlight w:val="none"/>
                <w:u w:val="none"/>
                <w:vertAlign w:val="baseline"/>
                <w:lang w:val="en-US" w:eastAsia="zh-CN"/>
              </w:rPr>
            </w:pPr>
            <w:r>
              <w:rPr>
                <w:rFonts w:hint="eastAsia" w:ascii="仿宋_GB2312" w:hAnsi="Times New Roman" w:eastAsia="仿宋_GB2312" w:cs="Times New Roman"/>
                <w:b w:val="0"/>
                <w:bCs w:val="0"/>
                <w:sz w:val="24"/>
                <w:szCs w:val="24"/>
                <w:lang w:val="en-US" w:eastAsia="zh-CN"/>
              </w:rPr>
              <w:t>（2）保险费=保险金额×保险费率，保险金额为人民币24,392,400.40元。</w:t>
            </w:r>
          </w:p>
        </w:tc>
      </w:tr>
      <w:tr w14:paraId="00B6EBA4">
        <w:tblPrEx>
          <w:tblCellMar>
            <w:top w:w="0" w:type="dxa"/>
            <w:left w:w="108" w:type="dxa"/>
            <w:bottom w:w="0" w:type="dxa"/>
            <w:right w:w="108" w:type="dxa"/>
          </w:tblCellMar>
        </w:tblPrEx>
        <w:trPr>
          <w:trHeight w:val="1018" w:hRule="atLeast"/>
        </w:trPr>
        <w:tc>
          <w:tcPr>
            <w:tcW w:w="0" w:type="auto"/>
            <w:tcBorders>
              <w:top w:val="single" w:color="auto" w:sz="4" w:space="0"/>
              <w:left w:val="single" w:color="auto" w:sz="4" w:space="0"/>
              <w:bottom w:val="single" w:color="auto" w:sz="4" w:space="0"/>
              <w:right w:val="single" w:color="auto" w:sz="4" w:space="0"/>
            </w:tcBorders>
            <w:noWrap w:val="0"/>
            <w:vAlign w:val="center"/>
          </w:tcPr>
          <w:p w14:paraId="00CFF3E5">
            <w:pPr>
              <w:widowControl/>
              <w:spacing w:line="480" w:lineRule="auto"/>
              <w:jc w:val="center"/>
              <w:rPr>
                <w:rFonts w:hint="default" w:ascii="仿宋_GB2312" w:hAnsi="仿宋_GB2312" w:eastAsia="仿宋_GB2312" w:cs="仿宋_GB2312"/>
                <w:kern w:val="0"/>
                <w:sz w:val="24"/>
                <w:szCs w:val="24"/>
                <w:highlight w:val="none"/>
                <w:u w:val="none"/>
                <w:lang w:val="en-US" w:eastAsia="zh-CN"/>
              </w:rPr>
            </w:pPr>
            <w:r>
              <w:rPr>
                <w:rFonts w:hint="eastAsia" w:ascii="仿宋_GB2312" w:hAnsi="仿宋_GB2312" w:eastAsia="仿宋_GB2312" w:cs="仿宋_GB2312"/>
                <w:kern w:val="0"/>
                <w:sz w:val="24"/>
                <w:szCs w:val="24"/>
                <w:highlight w:val="none"/>
                <w:u w:val="none"/>
                <w:lang w:val="en-US" w:eastAsia="zh-CN"/>
              </w:rPr>
              <w:t>3</w:t>
            </w:r>
          </w:p>
        </w:tc>
        <w:tc>
          <w:tcPr>
            <w:tcW w:w="4215" w:type="dxa"/>
            <w:gridSpan w:val="3"/>
            <w:tcBorders>
              <w:top w:val="single" w:color="auto" w:sz="4" w:space="0"/>
              <w:left w:val="nil"/>
              <w:bottom w:val="single" w:color="auto" w:sz="4" w:space="0"/>
              <w:right w:val="single" w:color="auto" w:sz="4" w:space="0"/>
            </w:tcBorders>
            <w:noWrap w:val="0"/>
            <w:vAlign w:val="center"/>
          </w:tcPr>
          <w:p w14:paraId="290EF58A">
            <w:pPr>
              <w:widowControl/>
              <w:spacing w:line="240" w:lineRule="auto"/>
              <w:jc w:val="both"/>
              <w:rPr>
                <w:rFonts w:hint="eastAsia" w:ascii="仿宋_GB2312" w:hAnsi="仿宋_GB2312" w:eastAsia="仿宋_GB2312" w:cs="仿宋_GB2312"/>
                <w:kern w:val="0"/>
                <w:sz w:val="24"/>
                <w:szCs w:val="24"/>
                <w:highlight w:val="none"/>
                <w:lang w:val="en-US" w:eastAsia="zh-CN"/>
              </w:rPr>
            </w:pPr>
            <w:r>
              <w:rPr>
                <w:rFonts w:hint="eastAsia" w:ascii="仿宋_GB2312" w:hAnsi="仿宋_GB2312" w:eastAsia="仿宋_GB2312" w:cs="仿宋_GB2312"/>
                <w:sz w:val="24"/>
                <w:szCs w:val="24"/>
                <w:highlight w:val="none"/>
                <w:u w:val="none"/>
                <w:lang w:val="en-US" w:eastAsia="zh-CN"/>
              </w:rPr>
              <w:t>合计（项目A+项目B）</w:t>
            </w:r>
          </w:p>
        </w:tc>
        <w:tc>
          <w:tcPr>
            <w:tcW w:w="1170" w:type="dxa"/>
            <w:tcBorders>
              <w:top w:val="single" w:color="auto" w:sz="4" w:space="0"/>
              <w:left w:val="single" w:color="auto" w:sz="4" w:space="0"/>
              <w:bottom w:val="single" w:color="auto" w:sz="4" w:space="0"/>
              <w:right w:val="single" w:color="auto" w:sz="4" w:space="0"/>
            </w:tcBorders>
            <w:noWrap w:val="0"/>
            <w:vAlign w:val="center"/>
          </w:tcPr>
          <w:p w14:paraId="7C2F4F80">
            <w:pPr>
              <w:widowControl/>
              <w:spacing w:line="480" w:lineRule="auto"/>
              <w:jc w:val="center"/>
              <w:rPr>
                <w:rFonts w:hint="eastAsia" w:ascii="仿宋_GB2312" w:hAnsi="仿宋_GB2312" w:eastAsia="仿宋_GB2312" w:cs="仿宋_GB2312"/>
                <w:bCs/>
                <w:kern w:val="0"/>
                <w:sz w:val="24"/>
                <w:szCs w:val="24"/>
                <w:highlight w:val="none"/>
                <w:u w:val="none"/>
              </w:rPr>
            </w:pPr>
          </w:p>
        </w:tc>
        <w:tc>
          <w:tcPr>
            <w:tcW w:w="3045" w:type="dxa"/>
            <w:tcBorders>
              <w:top w:val="single" w:color="auto" w:sz="4" w:space="0"/>
              <w:left w:val="single" w:color="auto" w:sz="4" w:space="0"/>
              <w:bottom w:val="single" w:color="auto" w:sz="4" w:space="0"/>
              <w:right w:val="single" w:color="auto" w:sz="4" w:space="0"/>
            </w:tcBorders>
            <w:noWrap w:val="0"/>
            <w:vAlign w:val="top"/>
          </w:tcPr>
          <w:p w14:paraId="366EE0A5">
            <w:pPr>
              <w:spacing w:line="360" w:lineRule="auto"/>
              <w:ind w:right="0" w:rightChars="0" w:firstLine="0" w:firstLineChars="0"/>
              <w:jc w:val="both"/>
              <w:rPr>
                <w:rFonts w:hint="eastAsia" w:ascii="仿宋_GB2312" w:hAnsi="Times New Roman" w:eastAsia="仿宋_GB2312" w:cs="Times New Roman"/>
                <w:b w:val="0"/>
                <w:bCs w:val="0"/>
                <w:sz w:val="24"/>
                <w:szCs w:val="24"/>
                <w:lang w:val="en-US" w:eastAsia="zh-CN"/>
              </w:rPr>
            </w:pPr>
          </w:p>
        </w:tc>
      </w:tr>
    </w:tbl>
    <w:p w14:paraId="5FC34C6F">
      <w:pPr>
        <w:ind w:firstLine="420" w:firstLineChars="200"/>
        <w:jc w:val="left"/>
        <w:rPr>
          <w:rFonts w:hint="eastAsia" w:ascii="宋体" w:hAnsi="宋体" w:eastAsia="宋体" w:cs="宋体"/>
          <w:b w:val="0"/>
          <w:bCs w:val="0"/>
        </w:rPr>
      </w:pPr>
    </w:p>
    <w:p w14:paraId="35228EC3">
      <w:pPr>
        <w:pStyle w:val="2"/>
        <w:ind w:firstLine="560"/>
        <w:rPr>
          <w:rFonts w:hint="eastAsia" w:ascii="宋体" w:hAnsi="宋体" w:eastAsia="宋体" w:cs="宋体"/>
          <w:b w:val="0"/>
          <w:bCs w:val="0"/>
          <w:szCs w:val="28"/>
        </w:rPr>
      </w:pPr>
    </w:p>
    <w:p w14:paraId="58B2F9EE">
      <w:pPr>
        <w:pStyle w:val="2"/>
        <w:ind w:firstLine="560"/>
        <w:rPr>
          <w:rFonts w:hint="eastAsia" w:ascii="仿宋_GB2312" w:hAnsi="Times New Roman" w:eastAsia="仿宋_GB2312" w:cs="Times New Roman"/>
          <w:b/>
          <w:bCs/>
          <w:kern w:val="2"/>
          <w:sz w:val="24"/>
          <w:szCs w:val="24"/>
          <w:lang w:val="en-US" w:eastAsia="zh-CN" w:bidi="ar-SA"/>
        </w:rPr>
      </w:pPr>
      <w:r>
        <w:rPr>
          <w:rFonts w:hint="eastAsia" w:ascii="仿宋_GB2312" w:hAnsi="Times New Roman" w:eastAsia="仿宋_GB2312" w:cs="Times New Roman"/>
          <w:b/>
          <w:bCs/>
          <w:kern w:val="2"/>
          <w:sz w:val="24"/>
          <w:szCs w:val="24"/>
          <w:lang w:val="en-US" w:eastAsia="zh-CN" w:bidi="ar-SA"/>
        </w:rPr>
        <w:t>注：请各供应商综合考虑并进行报价，评审小组将按照有效供应商保险费</w:t>
      </w:r>
      <w:r>
        <w:rPr>
          <w:rFonts w:hint="eastAsia" w:ascii="仿宋_GB2312" w:hAnsi="Times New Roman" w:eastAsia="仿宋_GB2312" w:cs="Times New Roman"/>
          <w:b/>
          <w:bCs/>
          <w:sz w:val="24"/>
          <w:szCs w:val="24"/>
          <w:highlight w:val="none"/>
          <w:lang w:val="en-US" w:eastAsia="zh-CN"/>
        </w:rPr>
        <w:t>总价</w:t>
      </w:r>
      <w:r>
        <w:rPr>
          <w:rFonts w:hint="eastAsia" w:ascii="仿宋_GB2312" w:hAnsi="Times New Roman" w:eastAsia="仿宋_GB2312" w:cs="Times New Roman"/>
          <w:b/>
          <w:bCs/>
          <w:kern w:val="2"/>
          <w:sz w:val="24"/>
          <w:szCs w:val="24"/>
          <w:lang w:val="en-US" w:eastAsia="zh-CN" w:bidi="ar-SA"/>
        </w:rPr>
        <w:t>（</w:t>
      </w:r>
      <w:r>
        <w:rPr>
          <w:rFonts w:hint="eastAsia" w:ascii="仿宋_GB2312" w:eastAsia="仿宋_GB2312"/>
          <w:b/>
          <w:bCs/>
          <w:sz w:val="24"/>
          <w:szCs w:val="24"/>
          <w:highlight w:val="none"/>
          <w:lang w:val="en-US" w:eastAsia="zh-CN"/>
        </w:rPr>
        <w:t>项目A</w:t>
      </w:r>
      <w:r>
        <w:rPr>
          <w:rFonts w:hint="default" w:ascii="仿宋_GB2312" w:eastAsia="仿宋_GB2312"/>
          <w:b/>
          <w:bCs/>
          <w:sz w:val="24"/>
          <w:szCs w:val="24"/>
          <w:highlight w:val="none"/>
          <w:lang w:val="en-US" w:eastAsia="zh-CN"/>
        </w:rPr>
        <w:t>+</w:t>
      </w:r>
      <w:r>
        <w:rPr>
          <w:rFonts w:hint="eastAsia" w:ascii="仿宋_GB2312" w:eastAsia="仿宋_GB2312"/>
          <w:b/>
          <w:bCs/>
          <w:sz w:val="24"/>
          <w:szCs w:val="24"/>
          <w:highlight w:val="none"/>
          <w:lang w:val="en-US" w:eastAsia="zh-CN"/>
        </w:rPr>
        <w:t>项目B</w:t>
      </w:r>
      <w:r>
        <w:rPr>
          <w:rFonts w:hint="eastAsia" w:ascii="仿宋_GB2312" w:hAnsi="Times New Roman" w:eastAsia="仿宋_GB2312" w:cs="Times New Roman"/>
          <w:b/>
          <w:bCs/>
          <w:kern w:val="2"/>
          <w:sz w:val="24"/>
          <w:szCs w:val="24"/>
          <w:lang w:val="en-US" w:eastAsia="zh-CN" w:bidi="ar-SA"/>
        </w:rPr>
        <w:t>）由低到高进行排序，保险费</w:t>
      </w:r>
      <w:r>
        <w:rPr>
          <w:rFonts w:hint="eastAsia" w:ascii="仿宋_GB2312" w:hAnsi="Times New Roman" w:eastAsia="仿宋_GB2312" w:cs="Times New Roman"/>
          <w:b/>
          <w:bCs/>
          <w:sz w:val="24"/>
          <w:szCs w:val="24"/>
          <w:lang w:val="en-US" w:eastAsia="zh-CN"/>
        </w:rPr>
        <w:t>总价</w:t>
      </w:r>
      <w:r>
        <w:rPr>
          <w:rFonts w:hint="eastAsia" w:ascii="仿宋_GB2312" w:hAnsi="Times New Roman" w:eastAsia="仿宋_GB2312" w:cs="Times New Roman"/>
          <w:b/>
          <w:bCs/>
          <w:kern w:val="2"/>
          <w:sz w:val="24"/>
          <w:szCs w:val="24"/>
          <w:lang w:val="en-US" w:eastAsia="zh-CN" w:bidi="ar-SA"/>
        </w:rPr>
        <w:t>（</w:t>
      </w:r>
      <w:r>
        <w:rPr>
          <w:rFonts w:hint="eastAsia" w:ascii="仿宋_GB2312" w:eastAsia="仿宋_GB2312"/>
          <w:b/>
          <w:bCs/>
          <w:sz w:val="24"/>
          <w:szCs w:val="24"/>
          <w:highlight w:val="none"/>
          <w:lang w:val="en-US" w:eastAsia="zh-CN"/>
        </w:rPr>
        <w:t>项目A</w:t>
      </w:r>
      <w:r>
        <w:rPr>
          <w:rFonts w:hint="default" w:ascii="仿宋_GB2312" w:eastAsia="仿宋_GB2312"/>
          <w:b/>
          <w:bCs/>
          <w:sz w:val="24"/>
          <w:szCs w:val="24"/>
          <w:highlight w:val="none"/>
          <w:lang w:val="en-US" w:eastAsia="zh-CN"/>
        </w:rPr>
        <w:t>+</w:t>
      </w:r>
      <w:r>
        <w:rPr>
          <w:rFonts w:hint="eastAsia" w:ascii="仿宋_GB2312" w:eastAsia="仿宋_GB2312"/>
          <w:b/>
          <w:bCs/>
          <w:sz w:val="24"/>
          <w:szCs w:val="24"/>
          <w:highlight w:val="none"/>
          <w:lang w:val="en-US" w:eastAsia="zh-CN"/>
        </w:rPr>
        <w:t>项目B</w:t>
      </w:r>
      <w:r>
        <w:rPr>
          <w:rFonts w:hint="eastAsia" w:ascii="仿宋_GB2312" w:hAnsi="Times New Roman" w:eastAsia="仿宋_GB2312" w:cs="Times New Roman"/>
          <w:b/>
          <w:bCs/>
          <w:kern w:val="2"/>
          <w:sz w:val="24"/>
          <w:szCs w:val="24"/>
          <w:lang w:val="en-US" w:eastAsia="zh-CN" w:bidi="ar-SA"/>
        </w:rPr>
        <w:t>）最低的供应商排名第一，排名第一的有效供应商为成交供应商。</w:t>
      </w:r>
    </w:p>
    <w:p w14:paraId="6A843C84">
      <w:pPr>
        <w:pStyle w:val="2"/>
        <w:ind w:firstLine="560"/>
        <w:rPr>
          <w:rFonts w:hint="eastAsia" w:ascii="仿宋_GB2312" w:hAnsi="Times New Roman" w:eastAsia="仿宋_GB2312" w:cs="Times New Roman"/>
          <w:b/>
          <w:bCs/>
          <w:kern w:val="2"/>
          <w:sz w:val="24"/>
          <w:szCs w:val="24"/>
          <w:lang w:val="en-US" w:eastAsia="zh-CN" w:bidi="ar-SA"/>
        </w:rPr>
      </w:pPr>
    </w:p>
    <w:p w14:paraId="707171CF">
      <w:pPr>
        <w:pStyle w:val="2"/>
        <w:ind w:firstLine="560"/>
        <w:rPr>
          <w:rFonts w:hint="eastAsia" w:ascii="仿宋_GB2312" w:hAnsi="Times New Roman" w:eastAsia="仿宋_GB2312" w:cs="Times New Roman"/>
          <w:b/>
          <w:bCs/>
          <w:kern w:val="2"/>
          <w:sz w:val="24"/>
          <w:szCs w:val="24"/>
          <w:lang w:val="en-US" w:eastAsia="zh-CN" w:bidi="ar-SA"/>
        </w:rPr>
      </w:pPr>
    </w:p>
    <w:p w14:paraId="3D83B33B">
      <w:pPr>
        <w:pStyle w:val="2"/>
        <w:ind w:firstLine="560"/>
        <w:rPr>
          <w:rFonts w:hint="eastAsia" w:ascii="仿宋_GB2312" w:hAnsi="Times New Roman" w:eastAsia="仿宋_GB2312" w:cs="Times New Roman"/>
          <w:b/>
          <w:bCs/>
          <w:kern w:val="2"/>
          <w:sz w:val="24"/>
          <w:szCs w:val="24"/>
          <w:lang w:val="en-US" w:eastAsia="zh-CN" w:bidi="ar-SA"/>
        </w:rPr>
      </w:pPr>
    </w:p>
    <w:p w14:paraId="558042FD">
      <w:pPr>
        <w:pStyle w:val="2"/>
        <w:ind w:firstLine="560"/>
        <w:rPr>
          <w:rFonts w:hint="eastAsia" w:ascii="仿宋_GB2312" w:hAnsi="Times New Roman" w:eastAsia="仿宋_GB2312" w:cs="Times New Roman"/>
          <w:b/>
          <w:bCs/>
          <w:kern w:val="2"/>
          <w:sz w:val="24"/>
          <w:szCs w:val="24"/>
          <w:lang w:val="en-US" w:eastAsia="zh-CN" w:bidi="ar-SA"/>
        </w:rPr>
      </w:pPr>
    </w:p>
    <w:p w14:paraId="319E6BF4">
      <w:pPr>
        <w:spacing w:line="480" w:lineRule="auto"/>
        <w:ind w:right="-89"/>
        <w:jc w:val="righ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供应商</w:t>
      </w:r>
      <w:r>
        <w:rPr>
          <w:rFonts w:hint="eastAsia" w:ascii="宋体" w:hAnsi="宋体" w:eastAsia="宋体" w:cs="宋体"/>
          <w:b w:val="0"/>
          <w:bCs w:val="0"/>
          <w:sz w:val="28"/>
          <w:szCs w:val="28"/>
        </w:rPr>
        <w:t>（公章）：</w:t>
      </w:r>
    </w:p>
    <w:p w14:paraId="301D696C">
      <w:pPr>
        <w:spacing w:line="480" w:lineRule="auto"/>
        <w:ind w:right="-89"/>
        <w:jc w:val="right"/>
        <w:rPr>
          <w:rFonts w:hint="eastAsia" w:ascii="宋体" w:hAnsi="宋体" w:eastAsia="宋体" w:cs="宋体"/>
          <w:b w:val="0"/>
          <w:bCs w:val="0"/>
          <w:sz w:val="28"/>
          <w:szCs w:val="28"/>
        </w:rPr>
      </w:pPr>
      <w:r>
        <w:rPr>
          <w:rFonts w:hint="eastAsia" w:ascii="宋体" w:hAnsi="宋体" w:eastAsia="宋体" w:cs="宋体"/>
          <w:b w:val="0"/>
          <w:bCs w:val="0"/>
          <w:sz w:val="28"/>
          <w:szCs w:val="28"/>
        </w:rPr>
        <w:t>法定代表人或</w:t>
      </w: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（签名或签章）：                                                                年  月  日</w:t>
      </w:r>
    </w:p>
    <w:p w14:paraId="76E15573">
      <w:pPr>
        <w:pStyle w:val="2"/>
        <w:ind w:firstLine="0" w:firstLineChars="0"/>
        <w:rPr>
          <w:rFonts w:hint="eastAsia" w:ascii="宋体" w:hAnsi="宋体" w:eastAsia="宋体" w:cs="宋体"/>
          <w:b w:val="0"/>
          <w:bCs w:val="0"/>
          <w:sz w:val="28"/>
          <w:szCs w:val="28"/>
        </w:rPr>
      </w:pPr>
    </w:p>
    <w:p w14:paraId="3749DCD5">
      <w:pPr>
        <w:pStyle w:val="2"/>
        <w:spacing w:line="240" w:lineRule="auto"/>
        <w:ind w:firstLine="0" w:firstLineChars="0"/>
        <w:rPr>
          <w:rFonts w:hint="default" w:ascii="宋体" w:hAnsi="宋体" w:eastAsia="宋体" w:cs="宋体"/>
          <w:b w:val="0"/>
          <w:bCs w:val="0"/>
          <w:szCs w:val="28"/>
          <w:lang w:val="en-US" w:eastAsia="zh-CN"/>
        </w:rPr>
      </w:pPr>
      <w:r>
        <w:rPr>
          <w:rFonts w:hint="eastAsia" w:ascii="宋体" w:hAnsi="宋体" w:eastAsia="宋体" w:cs="宋体"/>
          <w:b w:val="0"/>
          <w:bCs w:val="0"/>
          <w:sz w:val="28"/>
          <w:szCs w:val="28"/>
        </w:rPr>
        <w:br w:type="page"/>
      </w:r>
      <w:r>
        <w:rPr>
          <w:rFonts w:hint="eastAsia" w:ascii="宋体" w:hAnsi="宋体" w:eastAsia="宋体" w:cs="宋体"/>
          <w:b w:val="0"/>
          <w:bCs w:val="0"/>
          <w:sz w:val="28"/>
          <w:szCs w:val="22"/>
          <w:highlight w:val="none"/>
          <w:lang w:eastAsia="zh-CN"/>
        </w:rPr>
        <w:t>（</w:t>
      </w:r>
      <w:r>
        <w:rPr>
          <w:rFonts w:hint="eastAsia" w:ascii="宋体" w:hAnsi="宋体" w:cs="宋体"/>
          <w:b w:val="0"/>
          <w:bCs w:val="0"/>
          <w:sz w:val="28"/>
          <w:szCs w:val="22"/>
          <w:highlight w:val="none"/>
          <w:lang w:val="en-US" w:eastAsia="zh-CN"/>
        </w:rPr>
        <w:t>八</w:t>
      </w:r>
      <w:r>
        <w:rPr>
          <w:rFonts w:hint="eastAsia" w:ascii="宋体" w:hAnsi="宋体" w:eastAsia="宋体" w:cs="宋体"/>
          <w:b w:val="0"/>
          <w:bCs w:val="0"/>
          <w:sz w:val="28"/>
          <w:szCs w:val="22"/>
          <w:highlight w:val="none"/>
          <w:lang w:eastAsia="zh-CN"/>
        </w:rPr>
        <w:t>）</w:t>
      </w:r>
      <w:r>
        <w:rPr>
          <w:rFonts w:hint="eastAsia" w:ascii="宋体" w:hAnsi="宋体" w:cs="宋体"/>
          <w:b w:val="0"/>
          <w:bCs w:val="0"/>
          <w:szCs w:val="28"/>
          <w:lang w:val="en-US" w:eastAsia="zh-CN"/>
        </w:rPr>
        <w:t>谈判报价书</w:t>
      </w:r>
    </w:p>
    <w:p w14:paraId="359E9375">
      <w:pPr>
        <w:pStyle w:val="5"/>
        <w:tabs>
          <w:tab w:val="left" w:pos="5348"/>
        </w:tabs>
        <w:spacing w:line="360" w:lineRule="auto"/>
        <w:rPr>
          <w:rFonts w:hint="eastAsia" w:ascii="宋体" w:hAnsi="宋体" w:eastAsia="宋体" w:cs="宋体"/>
          <w:b w:val="0"/>
          <w:bCs w:val="0"/>
          <w:sz w:val="28"/>
          <w:szCs w:val="28"/>
          <w:lang w:eastAsia="zh-CN"/>
        </w:rPr>
      </w:pPr>
      <w:r>
        <w:rPr>
          <w:rFonts w:hint="eastAsia" w:ascii="宋体" w:hAnsi="宋体" w:eastAsia="宋体" w:cs="宋体"/>
          <w:b/>
          <w:bCs/>
          <w:sz w:val="36"/>
          <w:szCs w:val="36"/>
          <w:lang w:val="en-US" w:eastAsia="zh-CN"/>
        </w:rPr>
        <w:t>谈判</w:t>
      </w:r>
      <w:r>
        <w:rPr>
          <w:rFonts w:hint="eastAsia" w:ascii="宋体" w:hAnsi="宋体" w:eastAsia="宋体" w:cs="宋体"/>
          <w:b/>
          <w:bCs/>
          <w:sz w:val="36"/>
          <w:szCs w:val="36"/>
          <w:lang w:eastAsia="zh-CN"/>
        </w:rPr>
        <w:t>报价</w:t>
      </w:r>
      <w:r>
        <w:rPr>
          <w:rFonts w:hint="eastAsia" w:ascii="宋体" w:hAnsi="宋体" w:eastAsia="宋体" w:cs="宋体"/>
          <w:b/>
          <w:bCs/>
          <w:sz w:val="36"/>
          <w:szCs w:val="36"/>
        </w:rPr>
        <w:t>书</w:t>
      </w:r>
    </w:p>
    <w:p w14:paraId="2CBC3E89">
      <w:pPr>
        <w:pStyle w:val="2"/>
        <w:ind w:firstLine="56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我司</w:t>
      </w:r>
      <w:r>
        <w:rPr>
          <w:rFonts w:hint="eastAsia" w:ascii="宋体" w:hAnsi="宋体" w:eastAsia="宋体" w:cs="宋体"/>
          <w:b w:val="0"/>
          <w:bCs w:val="0"/>
          <w:sz w:val="28"/>
          <w:szCs w:val="28"/>
          <w:lang w:val="en-US"/>
        </w:rPr>
        <w:t>自愿参加</w:t>
      </w:r>
      <w:r>
        <w:rPr>
          <w:rFonts w:hint="eastAsia" w:ascii="宋体" w:hAnsi="宋体" w:eastAsia="宋体" w:cs="宋体"/>
          <w:b w:val="0"/>
          <w:bCs w:val="0"/>
          <w:sz w:val="28"/>
          <w:szCs w:val="28"/>
          <w:u w:val="single"/>
          <w:lang w:val="en-US" w:eastAsia="zh-CN"/>
        </w:rPr>
        <w:t>珠海大横琴置业有限公司</w:t>
      </w:r>
      <w:r>
        <w:rPr>
          <w:rFonts w:hint="eastAsia" w:ascii="宋体" w:hAnsi="宋体" w:eastAsia="宋体" w:cs="宋体"/>
          <w:b w:val="0"/>
          <w:bCs w:val="0"/>
          <w:sz w:val="28"/>
          <w:szCs w:val="28"/>
          <w:lang w:val="en-US"/>
        </w:rPr>
        <w:t>组织的</w:t>
      </w:r>
      <w:r>
        <w:rPr>
          <w:rFonts w:hint="eastAsia" w:ascii="宋体" w:hAnsi="宋体" w:eastAsia="宋体" w:cs="宋体"/>
          <w:b w:val="0"/>
          <w:bCs w:val="0"/>
          <w:sz w:val="28"/>
          <w:szCs w:val="28"/>
          <w:u w:val="single"/>
          <w:lang w:val="en-US" w:eastAsia="zh-CN"/>
        </w:rPr>
        <w:t>向阳村、四塘村党群服务站建设工程建筑工程一切险及第三者责任险、深井村、粗沙环村党群服务站建设工程建筑工程一切险及第三者责任险</w:t>
      </w:r>
      <w:r>
        <w:rPr>
          <w:rFonts w:hint="eastAsia" w:ascii="宋体" w:hAnsi="宋体" w:eastAsia="宋体" w:cs="宋体"/>
          <w:b w:val="0"/>
          <w:bCs w:val="0"/>
          <w:sz w:val="28"/>
          <w:szCs w:val="28"/>
          <w:u w:val="none"/>
          <w:lang w:val="en-US" w:eastAsia="zh-CN"/>
        </w:rPr>
        <w:t>采购活动</w:t>
      </w:r>
      <w:r>
        <w:rPr>
          <w:rFonts w:hint="eastAsia" w:ascii="宋体" w:hAnsi="宋体" w:eastAsia="宋体" w:cs="宋体"/>
          <w:b w:val="0"/>
          <w:bCs w:val="0"/>
          <w:sz w:val="28"/>
          <w:szCs w:val="28"/>
          <w:lang w:val="en-US"/>
        </w:rPr>
        <w:t>，接受</w:t>
      </w:r>
      <w:r>
        <w:rPr>
          <w:rFonts w:hint="eastAsia" w:ascii="宋体" w:hAnsi="宋体" w:eastAsia="宋体" w:cs="宋体"/>
          <w:b w:val="0"/>
          <w:bCs w:val="0"/>
          <w:sz w:val="28"/>
          <w:szCs w:val="28"/>
          <w:lang w:val="en-US" w:eastAsia="zh-CN"/>
        </w:rPr>
        <w:t>采购文件</w:t>
      </w:r>
      <w:r>
        <w:rPr>
          <w:rFonts w:hint="eastAsia" w:ascii="宋体" w:hAnsi="宋体" w:eastAsia="宋体" w:cs="宋体"/>
          <w:b w:val="0"/>
          <w:bCs w:val="0"/>
          <w:sz w:val="28"/>
          <w:szCs w:val="28"/>
          <w:lang w:val="en-US"/>
        </w:rPr>
        <w:t>的全部内容，经谈判</w:t>
      </w:r>
      <w:r>
        <w:rPr>
          <w:rFonts w:hint="eastAsia" w:ascii="宋体" w:hAnsi="宋体" w:eastAsia="宋体" w:cs="宋体"/>
          <w:b w:val="0"/>
          <w:bCs w:val="0"/>
          <w:sz w:val="28"/>
          <w:szCs w:val="28"/>
          <w:lang w:val="en-US" w:eastAsia="zh-CN"/>
        </w:rPr>
        <w:t>，</w:t>
      </w:r>
      <w:r>
        <w:rPr>
          <w:rFonts w:hint="eastAsia" w:ascii="宋体" w:hAnsi="宋体" w:eastAsia="宋体" w:cs="宋体"/>
          <w:b w:val="0"/>
          <w:bCs w:val="0"/>
          <w:sz w:val="28"/>
          <w:szCs w:val="28"/>
          <w:lang w:val="en-US"/>
        </w:rPr>
        <w:t>我司</w:t>
      </w:r>
      <w:r>
        <w:rPr>
          <w:rFonts w:hint="eastAsia" w:ascii="宋体" w:hAnsi="宋体" w:eastAsia="宋体" w:cs="宋体"/>
          <w:b w:val="0"/>
          <w:bCs w:val="0"/>
          <w:sz w:val="28"/>
          <w:szCs w:val="28"/>
          <w:lang w:val="en-US" w:eastAsia="zh-CN"/>
        </w:rPr>
        <w:t>具体报价详见下表：</w:t>
      </w:r>
    </w:p>
    <w:tbl>
      <w:tblPr>
        <w:tblStyle w:val="16"/>
        <w:tblW w:w="0" w:type="auto"/>
        <w:tblInd w:w="0" w:type="dxa"/>
        <w:tblLayout w:type="autofit"/>
        <w:tblCellMar>
          <w:top w:w="0" w:type="dxa"/>
          <w:left w:w="108" w:type="dxa"/>
          <w:bottom w:w="0" w:type="dxa"/>
          <w:right w:w="108" w:type="dxa"/>
        </w:tblCellMar>
      </w:tblPr>
      <w:tblGrid>
        <w:gridCol w:w="559"/>
        <w:gridCol w:w="1819"/>
        <w:gridCol w:w="1211"/>
        <w:gridCol w:w="1185"/>
        <w:gridCol w:w="1170"/>
        <w:gridCol w:w="3045"/>
      </w:tblGrid>
      <w:tr w14:paraId="20B829E8">
        <w:tblPrEx>
          <w:tblCellMar>
            <w:top w:w="0" w:type="dxa"/>
            <w:left w:w="108" w:type="dxa"/>
            <w:bottom w:w="0" w:type="dxa"/>
            <w:right w:w="108" w:type="dxa"/>
          </w:tblCellMar>
        </w:tblPrEx>
        <w:trPr>
          <w:trHeight w:val="550" w:hRule="atLeast"/>
        </w:trPr>
        <w:tc>
          <w:tcPr>
            <w:tcW w:w="0" w:type="auto"/>
            <w:tcBorders>
              <w:top w:val="single" w:color="auto" w:sz="4" w:space="0"/>
              <w:left w:val="single" w:color="auto" w:sz="4" w:space="0"/>
              <w:bottom w:val="single" w:color="auto" w:sz="4" w:space="0"/>
              <w:right w:val="single" w:color="auto" w:sz="4" w:space="0"/>
            </w:tcBorders>
            <w:noWrap w:val="0"/>
            <w:vAlign w:val="center"/>
          </w:tcPr>
          <w:p w14:paraId="07E75423">
            <w:pPr>
              <w:widowControl/>
              <w:spacing w:line="360" w:lineRule="auto"/>
              <w:ind w:right="-136" w:rightChars="-65"/>
              <w:jc w:val="center"/>
              <w:rPr>
                <w:rFonts w:hint="eastAsia" w:ascii="仿宋_GB2312" w:hAnsi="仿宋_GB2312" w:eastAsia="仿宋_GB2312" w:cs="仿宋_GB2312"/>
                <w:bCs/>
                <w:kern w:val="0"/>
                <w:sz w:val="24"/>
                <w:szCs w:val="24"/>
                <w:highlight w:val="none"/>
              </w:rPr>
            </w:pPr>
            <w:r>
              <w:rPr>
                <w:rFonts w:hint="eastAsia" w:ascii="仿宋_GB2312" w:hAnsi="仿宋_GB2312" w:eastAsia="仿宋_GB2312" w:cs="仿宋_GB2312"/>
                <w:bCs/>
                <w:kern w:val="0"/>
                <w:sz w:val="24"/>
                <w:szCs w:val="24"/>
                <w:highlight w:val="none"/>
              </w:rPr>
              <w:t>序号</w:t>
            </w:r>
          </w:p>
        </w:tc>
        <w:tc>
          <w:tcPr>
            <w:tcW w:w="1819" w:type="dxa"/>
            <w:tcBorders>
              <w:top w:val="single" w:color="auto" w:sz="4" w:space="0"/>
              <w:left w:val="nil"/>
              <w:bottom w:val="single" w:color="auto" w:sz="4" w:space="0"/>
              <w:right w:val="single" w:color="auto" w:sz="4" w:space="0"/>
            </w:tcBorders>
            <w:noWrap w:val="0"/>
            <w:vAlign w:val="center"/>
          </w:tcPr>
          <w:p w14:paraId="5A43B1CE">
            <w:pPr>
              <w:widowControl/>
              <w:spacing w:line="360" w:lineRule="auto"/>
              <w:ind w:right="-136" w:rightChars="-65"/>
              <w:jc w:val="center"/>
              <w:rPr>
                <w:rFonts w:hint="eastAsia" w:ascii="仿宋_GB2312" w:hAnsi="仿宋_GB2312" w:eastAsia="仿宋_GB2312" w:cs="仿宋_GB2312"/>
                <w:bCs/>
                <w:kern w:val="0"/>
                <w:sz w:val="24"/>
                <w:szCs w:val="24"/>
                <w:highlight w:val="none"/>
              </w:rPr>
            </w:pPr>
            <w:r>
              <w:rPr>
                <w:rFonts w:hint="eastAsia" w:ascii="仿宋_GB2312" w:hAnsi="仿宋_GB2312" w:eastAsia="仿宋_GB2312" w:cs="仿宋_GB2312"/>
                <w:bCs/>
                <w:kern w:val="0"/>
                <w:sz w:val="24"/>
                <w:szCs w:val="24"/>
                <w:highlight w:val="none"/>
              </w:rPr>
              <w:t>项目名称</w:t>
            </w:r>
          </w:p>
        </w:tc>
        <w:tc>
          <w:tcPr>
            <w:tcW w:w="1211" w:type="dxa"/>
            <w:tcBorders>
              <w:top w:val="single" w:color="auto" w:sz="4" w:space="0"/>
              <w:left w:val="nil"/>
              <w:bottom w:val="single" w:color="auto" w:sz="4" w:space="0"/>
              <w:right w:val="single" w:color="auto" w:sz="4" w:space="0"/>
            </w:tcBorders>
            <w:noWrap w:val="0"/>
            <w:vAlign w:val="center"/>
          </w:tcPr>
          <w:p w14:paraId="1E82BE24">
            <w:pPr>
              <w:widowControl/>
              <w:spacing w:line="360" w:lineRule="auto"/>
              <w:ind w:right="-136" w:rightChars="-65"/>
              <w:jc w:val="center"/>
              <w:rPr>
                <w:rFonts w:hint="eastAsia" w:ascii="仿宋_GB2312" w:hAnsi="仿宋_GB2312" w:eastAsia="仿宋_GB2312" w:cs="仿宋_GB2312"/>
                <w:bCs/>
                <w:kern w:val="0"/>
                <w:sz w:val="24"/>
                <w:szCs w:val="24"/>
                <w:highlight w:val="none"/>
              </w:rPr>
            </w:pPr>
            <w:r>
              <w:rPr>
                <w:rFonts w:hint="eastAsia" w:ascii="仿宋_GB2312" w:hAnsi="仿宋_GB2312" w:eastAsia="仿宋_GB2312" w:cs="仿宋_GB2312"/>
                <w:bCs/>
                <w:kern w:val="0"/>
                <w:sz w:val="24"/>
                <w:szCs w:val="24"/>
                <w:highlight w:val="none"/>
                <w:lang w:val="en-US" w:eastAsia="zh-CN"/>
              </w:rPr>
              <w:t>保险费率</w:t>
            </w:r>
          </w:p>
        </w:tc>
        <w:tc>
          <w:tcPr>
            <w:tcW w:w="1185" w:type="dxa"/>
            <w:tcBorders>
              <w:top w:val="single" w:color="auto" w:sz="4" w:space="0"/>
              <w:left w:val="single" w:color="auto" w:sz="4" w:space="0"/>
              <w:bottom w:val="single" w:color="auto" w:sz="4" w:space="0"/>
              <w:right w:val="single" w:color="auto" w:sz="4" w:space="0"/>
            </w:tcBorders>
            <w:noWrap w:val="0"/>
            <w:vAlign w:val="center"/>
          </w:tcPr>
          <w:p w14:paraId="39940F8A">
            <w:pPr>
              <w:widowControl/>
              <w:spacing w:line="360" w:lineRule="auto"/>
              <w:ind w:right="-136" w:rightChars="-65" w:firstLine="0" w:firstLineChars="0"/>
              <w:jc w:val="center"/>
              <w:rPr>
                <w:rFonts w:hint="eastAsia" w:ascii="仿宋_GB2312" w:hAnsi="仿宋_GB2312" w:eastAsia="仿宋_GB2312" w:cs="仿宋_GB2312"/>
                <w:bCs/>
                <w:kern w:val="0"/>
                <w:sz w:val="24"/>
                <w:szCs w:val="24"/>
                <w:highlight w:val="none"/>
              </w:rPr>
            </w:pPr>
            <w:r>
              <w:rPr>
                <w:rFonts w:hint="eastAsia" w:ascii="仿宋_GB2312" w:hAnsi="仿宋_GB2312" w:eastAsia="仿宋_GB2312" w:cs="仿宋_GB2312"/>
                <w:bCs/>
                <w:sz w:val="24"/>
                <w:szCs w:val="24"/>
                <w:highlight w:val="none"/>
                <w:vertAlign w:val="baseline"/>
                <w:lang w:val="en-US" w:eastAsia="zh-CN"/>
              </w:rPr>
              <w:t>增值税税率</w:t>
            </w:r>
          </w:p>
        </w:tc>
        <w:tc>
          <w:tcPr>
            <w:tcW w:w="1170" w:type="dxa"/>
            <w:tcBorders>
              <w:top w:val="single" w:color="auto" w:sz="4" w:space="0"/>
              <w:left w:val="nil"/>
              <w:bottom w:val="single" w:color="auto" w:sz="4" w:space="0"/>
              <w:right w:val="single" w:color="auto" w:sz="4" w:space="0"/>
            </w:tcBorders>
            <w:noWrap w:val="0"/>
            <w:vAlign w:val="center"/>
          </w:tcPr>
          <w:p w14:paraId="44AE9265">
            <w:pPr>
              <w:widowControl/>
              <w:spacing w:line="360" w:lineRule="auto"/>
              <w:ind w:right="-136" w:rightChars="-65" w:firstLine="0" w:firstLineChars="0"/>
              <w:jc w:val="center"/>
              <w:rPr>
                <w:rFonts w:hint="eastAsia" w:ascii="仿宋_GB2312" w:hAnsi="仿宋_GB2312" w:eastAsia="仿宋_GB2312" w:cs="仿宋_GB2312"/>
                <w:bCs/>
                <w:kern w:val="0"/>
                <w:sz w:val="24"/>
                <w:szCs w:val="24"/>
                <w:highlight w:val="none"/>
              </w:rPr>
            </w:pPr>
            <w:r>
              <w:rPr>
                <w:rFonts w:hint="eastAsia" w:ascii="仿宋_GB2312" w:hAnsi="仿宋_GB2312" w:eastAsia="仿宋_GB2312" w:cs="仿宋_GB2312"/>
                <w:bCs/>
                <w:kern w:val="0"/>
                <w:sz w:val="24"/>
                <w:szCs w:val="24"/>
                <w:highlight w:val="none"/>
                <w:lang w:val="en-US" w:eastAsia="zh-CN"/>
              </w:rPr>
              <w:t>保险费</w:t>
            </w:r>
            <w:r>
              <w:rPr>
                <w:rFonts w:hint="eastAsia" w:ascii="仿宋_GB2312" w:hAnsi="仿宋_GB2312" w:eastAsia="仿宋_GB2312" w:cs="仿宋_GB2312"/>
                <w:bCs/>
                <w:kern w:val="0"/>
                <w:sz w:val="24"/>
                <w:szCs w:val="24"/>
                <w:highlight w:val="none"/>
              </w:rPr>
              <w:t>（元）</w:t>
            </w:r>
          </w:p>
        </w:tc>
        <w:tc>
          <w:tcPr>
            <w:tcW w:w="3045" w:type="dxa"/>
            <w:tcBorders>
              <w:top w:val="single" w:color="auto" w:sz="4" w:space="0"/>
              <w:left w:val="nil"/>
              <w:bottom w:val="single" w:color="auto" w:sz="4" w:space="0"/>
              <w:right w:val="single" w:color="auto" w:sz="4" w:space="0"/>
            </w:tcBorders>
            <w:noWrap w:val="0"/>
            <w:vAlign w:val="center"/>
          </w:tcPr>
          <w:p w14:paraId="70AA994C">
            <w:pPr>
              <w:widowControl/>
              <w:spacing w:line="360" w:lineRule="auto"/>
              <w:ind w:right="-136" w:rightChars="-65"/>
              <w:jc w:val="center"/>
              <w:rPr>
                <w:rFonts w:hint="eastAsia" w:ascii="仿宋_GB2312" w:hAnsi="仿宋_GB2312" w:eastAsia="仿宋_GB2312" w:cs="仿宋_GB2312"/>
                <w:bCs/>
                <w:kern w:val="0"/>
                <w:sz w:val="24"/>
                <w:szCs w:val="24"/>
                <w:highlight w:val="none"/>
              </w:rPr>
            </w:pPr>
            <w:r>
              <w:rPr>
                <w:rFonts w:hint="eastAsia" w:ascii="仿宋_GB2312" w:hAnsi="仿宋_GB2312" w:eastAsia="仿宋_GB2312" w:cs="仿宋_GB2312"/>
                <w:bCs/>
                <w:kern w:val="0"/>
                <w:sz w:val="24"/>
                <w:szCs w:val="24"/>
                <w:highlight w:val="none"/>
              </w:rPr>
              <w:t>备注</w:t>
            </w:r>
          </w:p>
        </w:tc>
      </w:tr>
      <w:tr w14:paraId="1A614451">
        <w:tblPrEx>
          <w:tblCellMar>
            <w:top w:w="0" w:type="dxa"/>
            <w:left w:w="108" w:type="dxa"/>
            <w:bottom w:w="0" w:type="dxa"/>
            <w:right w:w="108" w:type="dxa"/>
          </w:tblCellMar>
        </w:tblPrEx>
        <w:trPr>
          <w:trHeight w:val="1056" w:hRule="atLeast"/>
        </w:trPr>
        <w:tc>
          <w:tcPr>
            <w:tcW w:w="0" w:type="auto"/>
            <w:tcBorders>
              <w:top w:val="single" w:color="auto" w:sz="4" w:space="0"/>
              <w:left w:val="single" w:color="auto" w:sz="4" w:space="0"/>
              <w:bottom w:val="single" w:color="auto" w:sz="4" w:space="0"/>
              <w:right w:val="single" w:color="auto" w:sz="4" w:space="0"/>
            </w:tcBorders>
            <w:noWrap w:val="0"/>
            <w:vAlign w:val="center"/>
          </w:tcPr>
          <w:p w14:paraId="3702A249">
            <w:pPr>
              <w:widowControl/>
              <w:spacing w:line="480" w:lineRule="auto"/>
              <w:jc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1</w:t>
            </w:r>
          </w:p>
        </w:tc>
        <w:tc>
          <w:tcPr>
            <w:tcW w:w="1819" w:type="dxa"/>
            <w:tcBorders>
              <w:top w:val="single" w:color="auto" w:sz="4" w:space="0"/>
              <w:left w:val="nil"/>
              <w:bottom w:val="single" w:color="auto" w:sz="4" w:space="0"/>
              <w:right w:val="single" w:color="auto" w:sz="4" w:space="0"/>
            </w:tcBorders>
            <w:noWrap w:val="0"/>
            <w:vAlign w:val="center"/>
          </w:tcPr>
          <w:p w14:paraId="6DCE92DC">
            <w:pPr>
              <w:widowControl/>
              <w:spacing w:line="240" w:lineRule="auto"/>
              <w:jc w:val="both"/>
              <w:rPr>
                <w:rFonts w:hint="eastAsia" w:ascii="仿宋_GB2312" w:eastAsia="仿宋_GB2312"/>
                <w:bCs/>
                <w:sz w:val="24"/>
                <w:szCs w:val="24"/>
                <w:highlight w:val="none"/>
                <w:lang w:val="en-US" w:eastAsia="zh-CN"/>
              </w:rPr>
            </w:pPr>
            <w:r>
              <w:rPr>
                <w:rFonts w:hint="eastAsia" w:ascii="仿宋_GB2312" w:eastAsia="仿宋_GB2312"/>
                <w:bCs/>
                <w:sz w:val="24"/>
                <w:szCs w:val="24"/>
                <w:highlight w:val="none"/>
                <w:lang w:val="en-US" w:eastAsia="zh-CN"/>
              </w:rPr>
              <w:t>项目A：</w:t>
            </w:r>
          </w:p>
          <w:p w14:paraId="0EEC56BD">
            <w:pPr>
              <w:widowControl/>
              <w:spacing w:line="240" w:lineRule="auto"/>
              <w:jc w:val="both"/>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向阳村、四塘村党群服务站建设工程建筑工程一切险及第三者责任险</w:t>
            </w:r>
          </w:p>
        </w:tc>
        <w:tc>
          <w:tcPr>
            <w:tcW w:w="1211" w:type="dxa"/>
            <w:tcBorders>
              <w:top w:val="single" w:color="auto" w:sz="4" w:space="0"/>
              <w:left w:val="nil"/>
              <w:bottom w:val="single" w:color="auto" w:sz="4" w:space="0"/>
              <w:right w:val="single" w:color="auto" w:sz="4" w:space="0"/>
            </w:tcBorders>
            <w:noWrap w:val="0"/>
            <w:vAlign w:val="center"/>
          </w:tcPr>
          <w:p w14:paraId="3D3E25A1">
            <w:pPr>
              <w:widowControl/>
              <w:spacing w:line="480" w:lineRule="auto"/>
              <w:jc w:val="center"/>
              <w:rPr>
                <w:rFonts w:hint="eastAsia" w:ascii="仿宋_GB2312" w:hAnsi="仿宋_GB2312" w:eastAsia="仿宋_GB2312" w:cs="仿宋_GB2312"/>
                <w:kern w:val="0"/>
                <w:sz w:val="24"/>
                <w:szCs w:val="24"/>
                <w:highlight w:val="none"/>
              </w:rPr>
            </w:pPr>
          </w:p>
        </w:tc>
        <w:tc>
          <w:tcPr>
            <w:tcW w:w="1185" w:type="dxa"/>
            <w:tcBorders>
              <w:top w:val="single" w:color="auto" w:sz="4" w:space="0"/>
              <w:left w:val="single" w:color="auto" w:sz="4" w:space="0"/>
              <w:bottom w:val="single" w:color="auto" w:sz="4" w:space="0"/>
              <w:right w:val="single" w:color="auto" w:sz="4" w:space="0"/>
            </w:tcBorders>
            <w:noWrap w:val="0"/>
            <w:vAlign w:val="center"/>
          </w:tcPr>
          <w:p w14:paraId="1F5C2C13">
            <w:pPr>
              <w:widowControl/>
              <w:spacing w:line="480" w:lineRule="auto"/>
              <w:jc w:val="center"/>
              <w:rPr>
                <w:rFonts w:hint="eastAsia" w:ascii="仿宋_GB2312" w:hAnsi="仿宋_GB2312" w:eastAsia="仿宋_GB2312" w:cs="仿宋_GB2312"/>
                <w:kern w:val="0"/>
                <w:sz w:val="24"/>
                <w:szCs w:val="24"/>
                <w:highlight w:val="none"/>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14:paraId="50B4108B">
            <w:pPr>
              <w:widowControl/>
              <w:spacing w:line="480" w:lineRule="auto"/>
              <w:jc w:val="center"/>
              <w:rPr>
                <w:rFonts w:hint="eastAsia" w:ascii="仿宋_GB2312" w:hAnsi="仿宋_GB2312" w:eastAsia="仿宋_GB2312" w:cs="仿宋_GB2312"/>
                <w:bCs/>
                <w:kern w:val="0"/>
                <w:sz w:val="24"/>
                <w:szCs w:val="24"/>
                <w:highlight w:val="none"/>
              </w:rPr>
            </w:pPr>
          </w:p>
        </w:tc>
        <w:tc>
          <w:tcPr>
            <w:tcW w:w="3045" w:type="dxa"/>
            <w:tcBorders>
              <w:top w:val="single" w:color="auto" w:sz="4" w:space="0"/>
              <w:left w:val="single" w:color="auto" w:sz="4" w:space="0"/>
              <w:bottom w:val="single" w:color="auto" w:sz="4" w:space="0"/>
              <w:right w:val="single" w:color="auto" w:sz="4" w:space="0"/>
            </w:tcBorders>
            <w:noWrap w:val="0"/>
            <w:vAlign w:val="top"/>
          </w:tcPr>
          <w:p w14:paraId="4FA64BE1">
            <w:pPr>
              <w:spacing w:line="360" w:lineRule="auto"/>
              <w:ind w:right="0" w:rightChars="0" w:firstLine="0" w:firstLineChars="0"/>
              <w:jc w:val="both"/>
              <w:rPr>
                <w:rFonts w:hint="eastAsia"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（1）预算金额38,850.01元，保险费率报价，保险费率≤0.24%，不设下限；</w:t>
            </w:r>
          </w:p>
          <w:p w14:paraId="098DE732">
            <w:pPr>
              <w:spacing w:line="360" w:lineRule="auto"/>
              <w:ind w:right="0" w:rightChars="0" w:firstLine="0" w:firstLineChars="0"/>
              <w:jc w:val="both"/>
              <w:rPr>
                <w:rFonts w:hint="eastAsia" w:ascii="仿宋_GB2312" w:hAnsi="仿宋_GB2312" w:eastAsia="仿宋_GB2312" w:cs="仿宋_GB2312"/>
                <w:bCs/>
                <w:kern w:val="2"/>
                <w:sz w:val="24"/>
                <w:szCs w:val="24"/>
                <w:highlight w:val="none"/>
                <w:vertAlign w:val="baseline"/>
                <w:lang w:val="en-US" w:eastAsia="zh-CN" w:bidi="ar-SA"/>
              </w:rPr>
            </w:pPr>
            <w:r>
              <w:rPr>
                <w:rFonts w:hint="eastAsia" w:ascii="仿宋_GB2312" w:hAnsi="Times New Roman" w:eastAsia="仿宋_GB2312" w:cs="Times New Roman"/>
                <w:b w:val="0"/>
                <w:bCs w:val="0"/>
                <w:sz w:val="24"/>
                <w:szCs w:val="24"/>
                <w:lang w:val="en-US" w:eastAsia="zh-CN"/>
              </w:rPr>
              <w:t>（2）保险费=保险金额×保险费率，保险金额为人民币16,187,504.98元。</w:t>
            </w:r>
          </w:p>
        </w:tc>
      </w:tr>
      <w:tr w14:paraId="205BD233">
        <w:tblPrEx>
          <w:tblCellMar>
            <w:top w:w="0" w:type="dxa"/>
            <w:left w:w="108" w:type="dxa"/>
            <w:bottom w:w="0" w:type="dxa"/>
            <w:right w:w="108" w:type="dxa"/>
          </w:tblCellMar>
        </w:tblPrEx>
        <w:trPr>
          <w:trHeight w:val="1018" w:hRule="atLeast"/>
        </w:trPr>
        <w:tc>
          <w:tcPr>
            <w:tcW w:w="0" w:type="auto"/>
            <w:tcBorders>
              <w:top w:val="single" w:color="auto" w:sz="4" w:space="0"/>
              <w:left w:val="single" w:color="auto" w:sz="4" w:space="0"/>
              <w:bottom w:val="single" w:color="auto" w:sz="4" w:space="0"/>
              <w:right w:val="single" w:color="auto" w:sz="4" w:space="0"/>
            </w:tcBorders>
            <w:noWrap w:val="0"/>
            <w:vAlign w:val="center"/>
          </w:tcPr>
          <w:p w14:paraId="19972704">
            <w:pPr>
              <w:widowControl/>
              <w:spacing w:line="480" w:lineRule="auto"/>
              <w:jc w:val="center"/>
              <w:rPr>
                <w:rFonts w:hint="eastAsia" w:ascii="仿宋_GB2312" w:hAnsi="仿宋_GB2312" w:eastAsia="仿宋_GB2312" w:cs="仿宋_GB2312"/>
                <w:kern w:val="0"/>
                <w:sz w:val="24"/>
                <w:szCs w:val="24"/>
                <w:highlight w:val="none"/>
                <w:u w:val="none"/>
                <w:lang w:val="en-US" w:eastAsia="zh-CN"/>
              </w:rPr>
            </w:pPr>
            <w:r>
              <w:rPr>
                <w:rFonts w:hint="eastAsia" w:ascii="仿宋_GB2312" w:hAnsi="仿宋_GB2312" w:eastAsia="仿宋_GB2312" w:cs="仿宋_GB2312"/>
                <w:kern w:val="0"/>
                <w:sz w:val="24"/>
                <w:szCs w:val="24"/>
                <w:highlight w:val="none"/>
                <w:u w:val="none"/>
                <w:lang w:val="en-US" w:eastAsia="zh-CN"/>
              </w:rPr>
              <w:t>2</w:t>
            </w:r>
          </w:p>
        </w:tc>
        <w:tc>
          <w:tcPr>
            <w:tcW w:w="1819" w:type="dxa"/>
            <w:tcBorders>
              <w:top w:val="single" w:color="auto" w:sz="4" w:space="0"/>
              <w:left w:val="nil"/>
              <w:bottom w:val="single" w:color="auto" w:sz="4" w:space="0"/>
              <w:right w:val="single" w:color="auto" w:sz="4" w:space="0"/>
            </w:tcBorders>
            <w:noWrap w:val="0"/>
            <w:vAlign w:val="center"/>
          </w:tcPr>
          <w:p w14:paraId="52C3482E">
            <w:pPr>
              <w:widowControl/>
              <w:spacing w:line="240" w:lineRule="auto"/>
              <w:jc w:val="both"/>
              <w:rPr>
                <w:rFonts w:hint="default" w:ascii="仿宋_GB2312" w:eastAsia="仿宋_GB2312"/>
                <w:bCs/>
                <w:sz w:val="24"/>
                <w:szCs w:val="24"/>
                <w:highlight w:val="none"/>
                <w:lang w:val="en-US" w:eastAsia="zh-CN"/>
              </w:rPr>
            </w:pPr>
            <w:r>
              <w:rPr>
                <w:rFonts w:hint="eastAsia" w:ascii="仿宋_GB2312" w:eastAsia="仿宋_GB2312"/>
                <w:bCs/>
                <w:sz w:val="24"/>
                <w:szCs w:val="24"/>
                <w:highlight w:val="none"/>
                <w:lang w:val="en-US" w:eastAsia="zh-CN"/>
              </w:rPr>
              <w:t>项目B：</w:t>
            </w:r>
          </w:p>
          <w:p w14:paraId="226EAE75">
            <w:pPr>
              <w:widowControl/>
              <w:spacing w:line="240" w:lineRule="auto"/>
              <w:jc w:val="both"/>
              <w:rPr>
                <w:rFonts w:hint="eastAsia" w:ascii="仿宋_GB2312" w:hAnsi="仿宋_GB2312" w:eastAsia="仿宋_GB2312" w:cs="仿宋_GB2312"/>
                <w:sz w:val="24"/>
                <w:szCs w:val="24"/>
                <w:highlight w:val="none"/>
                <w:u w:val="none"/>
                <w:lang w:val="en-US" w:eastAsia="zh-CN"/>
              </w:rPr>
            </w:pPr>
            <w:r>
              <w:rPr>
                <w:rFonts w:hint="eastAsia" w:ascii="仿宋_GB2312" w:hAnsi="仿宋_GB2312" w:eastAsia="仿宋_GB2312" w:cs="仿宋_GB2312"/>
                <w:sz w:val="24"/>
                <w:szCs w:val="24"/>
                <w:highlight w:val="none"/>
                <w:u w:val="none"/>
                <w:lang w:val="en-US" w:eastAsia="zh-CN"/>
              </w:rPr>
              <w:t>深井村、粗沙环村党群服务站建设工程建筑工程一切险及第三者责任险</w:t>
            </w:r>
          </w:p>
        </w:tc>
        <w:tc>
          <w:tcPr>
            <w:tcW w:w="1211" w:type="dxa"/>
            <w:tcBorders>
              <w:top w:val="single" w:color="auto" w:sz="4" w:space="0"/>
              <w:left w:val="nil"/>
              <w:bottom w:val="single" w:color="auto" w:sz="4" w:space="0"/>
              <w:right w:val="single" w:color="auto" w:sz="4" w:space="0"/>
            </w:tcBorders>
            <w:noWrap w:val="0"/>
            <w:vAlign w:val="center"/>
          </w:tcPr>
          <w:p w14:paraId="4E4AD3D3">
            <w:pPr>
              <w:widowControl/>
              <w:spacing w:line="480" w:lineRule="auto"/>
              <w:jc w:val="center"/>
              <w:rPr>
                <w:rFonts w:hint="eastAsia" w:ascii="仿宋_GB2312" w:hAnsi="仿宋_GB2312" w:eastAsia="仿宋_GB2312" w:cs="仿宋_GB2312"/>
                <w:kern w:val="0"/>
                <w:sz w:val="24"/>
                <w:szCs w:val="24"/>
                <w:highlight w:val="none"/>
                <w:u w:val="none"/>
              </w:rPr>
            </w:pPr>
          </w:p>
        </w:tc>
        <w:tc>
          <w:tcPr>
            <w:tcW w:w="1185" w:type="dxa"/>
            <w:tcBorders>
              <w:top w:val="single" w:color="auto" w:sz="4" w:space="0"/>
              <w:left w:val="single" w:color="auto" w:sz="4" w:space="0"/>
              <w:bottom w:val="single" w:color="auto" w:sz="4" w:space="0"/>
              <w:right w:val="single" w:color="auto" w:sz="4" w:space="0"/>
            </w:tcBorders>
            <w:noWrap w:val="0"/>
            <w:vAlign w:val="center"/>
          </w:tcPr>
          <w:p w14:paraId="2B7B10A5">
            <w:pPr>
              <w:widowControl/>
              <w:spacing w:line="480" w:lineRule="auto"/>
              <w:jc w:val="center"/>
              <w:rPr>
                <w:rFonts w:hint="eastAsia" w:ascii="仿宋_GB2312" w:hAnsi="仿宋_GB2312" w:eastAsia="仿宋_GB2312" w:cs="仿宋_GB2312"/>
                <w:kern w:val="0"/>
                <w:sz w:val="24"/>
                <w:szCs w:val="24"/>
                <w:highlight w:val="none"/>
                <w:u w:val="none"/>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14:paraId="7CC7AAA4">
            <w:pPr>
              <w:widowControl/>
              <w:spacing w:line="480" w:lineRule="auto"/>
              <w:jc w:val="center"/>
              <w:rPr>
                <w:rFonts w:hint="eastAsia" w:ascii="仿宋_GB2312" w:hAnsi="仿宋_GB2312" w:eastAsia="仿宋_GB2312" w:cs="仿宋_GB2312"/>
                <w:bCs/>
                <w:kern w:val="0"/>
                <w:sz w:val="24"/>
                <w:szCs w:val="24"/>
                <w:highlight w:val="none"/>
                <w:u w:val="none"/>
              </w:rPr>
            </w:pPr>
          </w:p>
        </w:tc>
        <w:tc>
          <w:tcPr>
            <w:tcW w:w="3045" w:type="dxa"/>
            <w:tcBorders>
              <w:top w:val="single" w:color="auto" w:sz="4" w:space="0"/>
              <w:left w:val="single" w:color="auto" w:sz="4" w:space="0"/>
              <w:bottom w:val="single" w:color="auto" w:sz="4" w:space="0"/>
              <w:right w:val="single" w:color="auto" w:sz="4" w:space="0"/>
            </w:tcBorders>
            <w:noWrap w:val="0"/>
            <w:vAlign w:val="top"/>
          </w:tcPr>
          <w:p w14:paraId="15F57AE1">
            <w:pPr>
              <w:spacing w:line="360" w:lineRule="auto"/>
              <w:ind w:right="0" w:rightChars="0" w:firstLine="0" w:firstLineChars="0"/>
              <w:jc w:val="both"/>
              <w:rPr>
                <w:rFonts w:hint="eastAsia"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（1）预算金额58,541.76元，保险费率报价，保险费率≤0.24%，不设下限；</w:t>
            </w:r>
          </w:p>
          <w:p w14:paraId="46725DA7">
            <w:pPr>
              <w:spacing w:line="360" w:lineRule="auto"/>
              <w:ind w:right="0" w:rightChars="0" w:firstLine="0" w:firstLineChars="0"/>
              <w:jc w:val="both"/>
              <w:rPr>
                <w:rFonts w:hint="eastAsia" w:ascii="仿宋_GB2312" w:hAnsi="仿宋_GB2312" w:eastAsia="仿宋_GB2312" w:cs="仿宋_GB2312"/>
                <w:bCs/>
                <w:color w:val="auto"/>
                <w:sz w:val="24"/>
                <w:szCs w:val="24"/>
                <w:highlight w:val="none"/>
                <w:u w:val="none"/>
                <w:vertAlign w:val="baseline"/>
                <w:lang w:val="en-US" w:eastAsia="zh-CN"/>
              </w:rPr>
            </w:pPr>
            <w:r>
              <w:rPr>
                <w:rFonts w:hint="eastAsia" w:ascii="仿宋_GB2312" w:hAnsi="Times New Roman" w:eastAsia="仿宋_GB2312" w:cs="Times New Roman"/>
                <w:b w:val="0"/>
                <w:bCs w:val="0"/>
                <w:sz w:val="24"/>
                <w:szCs w:val="24"/>
                <w:lang w:val="en-US" w:eastAsia="zh-CN"/>
              </w:rPr>
              <w:t>（2）保险费=保险金额×保险费率，保险金额为人民币24,392,400.40元。</w:t>
            </w:r>
          </w:p>
        </w:tc>
      </w:tr>
      <w:tr w14:paraId="7CF81041">
        <w:tblPrEx>
          <w:tblCellMar>
            <w:top w:w="0" w:type="dxa"/>
            <w:left w:w="108" w:type="dxa"/>
            <w:bottom w:w="0" w:type="dxa"/>
            <w:right w:w="108" w:type="dxa"/>
          </w:tblCellMar>
        </w:tblPrEx>
        <w:trPr>
          <w:trHeight w:val="1018" w:hRule="atLeast"/>
        </w:trPr>
        <w:tc>
          <w:tcPr>
            <w:tcW w:w="0" w:type="auto"/>
            <w:tcBorders>
              <w:top w:val="single" w:color="auto" w:sz="4" w:space="0"/>
              <w:left w:val="single" w:color="auto" w:sz="4" w:space="0"/>
              <w:bottom w:val="single" w:color="auto" w:sz="4" w:space="0"/>
              <w:right w:val="single" w:color="auto" w:sz="4" w:space="0"/>
            </w:tcBorders>
            <w:noWrap w:val="0"/>
            <w:vAlign w:val="center"/>
          </w:tcPr>
          <w:p w14:paraId="2806CA02">
            <w:pPr>
              <w:widowControl/>
              <w:spacing w:line="480" w:lineRule="auto"/>
              <w:jc w:val="center"/>
              <w:rPr>
                <w:rFonts w:hint="default" w:ascii="仿宋_GB2312" w:hAnsi="仿宋_GB2312" w:eastAsia="仿宋_GB2312" w:cs="仿宋_GB2312"/>
                <w:kern w:val="0"/>
                <w:sz w:val="24"/>
                <w:szCs w:val="24"/>
                <w:highlight w:val="none"/>
                <w:u w:val="none"/>
                <w:lang w:val="en-US" w:eastAsia="zh-CN"/>
              </w:rPr>
            </w:pPr>
            <w:r>
              <w:rPr>
                <w:rFonts w:hint="eastAsia" w:ascii="仿宋_GB2312" w:hAnsi="仿宋_GB2312" w:eastAsia="仿宋_GB2312" w:cs="仿宋_GB2312"/>
                <w:kern w:val="0"/>
                <w:sz w:val="24"/>
                <w:szCs w:val="24"/>
                <w:highlight w:val="none"/>
                <w:u w:val="none"/>
                <w:lang w:val="en-US" w:eastAsia="zh-CN"/>
              </w:rPr>
              <w:t>3</w:t>
            </w:r>
          </w:p>
        </w:tc>
        <w:tc>
          <w:tcPr>
            <w:tcW w:w="4215" w:type="dxa"/>
            <w:gridSpan w:val="3"/>
            <w:tcBorders>
              <w:top w:val="single" w:color="auto" w:sz="4" w:space="0"/>
              <w:left w:val="nil"/>
              <w:bottom w:val="single" w:color="auto" w:sz="4" w:space="0"/>
              <w:right w:val="single" w:color="auto" w:sz="4" w:space="0"/>
            </w:tcBorders>
            <w:noWrap w:val="0"/>
            <w:vAlign w:val="center"/>
          </w:tcPr>
          <w:p w14:paraId="56B8930D">
            <w:pPr>
              <w:widowControl/>
              <w:spacing w:line="240" w:lineRule="auto"/>
              <w:jc w:val="both"/>
              <w:rPr>
                <w:rFonts w:hint="eastAsia" w:ascii="仿宋_GB2312" w:hAnsi="仿宋_GB2312" w:eastAsia="仿宋_GB2312" w:cs="仿宋_GB2312"/>
                <w:kern w:val="0"/>
                <w:sz w:val="24"/>
                <w:szCs w:val="24"/>
                <w:highlight w:val="none"/>
                <w:lang w:val="en-US" w:eastAsia="zh-CN"/>
              </w:rPr>
            </w:pPr>
            <w:r>
              <w:rPr>
                <w:rFonts w:hint="eastAsia" w:ascii="仿宋_GB2312" w:hAnsi="仿宋_GB2312" w:eastAsia="仿宋_GB2312" w:cs="仿宋_GB2312"/>
                <w:sz w:val="24"/>
                <w:szCs w:val="24"/>
                <w:highlight w:val="none"/>
                <w:u w:val="none"/>
                <w:lang w:val="en-US" w:eastAsia="zh-CN"/>
              </w:rPr>
              <w:t>合计（项目A+项目B）</w:t>
            </w:r>
          </w:p>
        </w:tc>
        <w:tc>
          <w:tcPr>
            <w:tcW w:w="1170" w:type="dxa"/>
            <w:tcBorders>
              <w:top w:val="single" w:color="auto" w:sz="4" w:space="0"/>
              <w:left w:val="single" w:color="auto" w:sz="4" w:space="0"/>
              <w:bottom w:val="single" w:color="auto" w:sz="4" w:space="0"/>
              <w:right w:val="single" w:color="auto" w:sz="4" w:space="0"/>
            </w:tcBorders>
            <w:noWrap w:val="0"/>
            <w:vAlign w:val="center"/>
          </w:tcPr>
          <w:p w14:paraId="55F03E01">
            <w:pPr>
              <w:widowControl/>
              <w:spacing w:line="480" w:lineRule="auto"/>
              <w:jc w:val="center"/>
              <w:rPr>
                <w:rFonts w:hint="eastAsia" w:ascii="仿宋_GB2312" w:hAnsi="仿宋_GB2312" w:eastAsia="仿宋_GB2312" w:cs="仿宋_GB2312"/>
                <w:bCs/>
                <w:kern w:val="0"/>
                <w:sz w:val="24"/>
                <w:szCs w:val="24"/>
                <w:highlight w:val="none"/>
                <w:u w:val="none"/>
              </w:rPr>
            </w:pPr>
          </w:p>
        </w:tc>
        <w:tc>
          <w:tcPr>
            <w:tcW w:w="3045" w:type="dxa"/>
            <w:tcBorders>
              <w:top w:val="single" w:color="auto" w:sz="4" w:space="0"/>
              <w:left w:val="single" w:color="auto" w:sz="4" w:space="0"/>
              <w:bottom w:val="single" w:color="auto" w:sz="4" w:space="0"/>
              <w:right w:val="single" w:color="auto" w:sz="4" w:space="0"/>
            </w:tcBorders>
            <w:noWrap w:val="0"/>
            <w:vAlign w:val="top"/>
          </w:tcPr>
          <w:p w14:paraId="11C5DC12">
            <w:pPr>
              <w:spacing w:line="360" w:lineRule="auto"/>
              <w:ind w:right="0" w:rightChars="0" w:firstLine="0" w:firstLineChars="0"/>
              <w:jc w:val="both"/>
              <w:rPr>
                <w:rFonts w:hint="eastAsia" w:ascii="仿宋_GB2312" w:hAnsi="Times New Roman" w:eastAsia="仿宋_GB2312" w:cs="Times New Roman"/>
                <w:b w:val="0"/>
                <w:bCs w:val="0"/>
                <w:sz w:val="24"/>
                <w:szCs w:val="24"/>
                <w:lang w:val="en-US" w:eastAsia="zh-CN"/>
              </w:rPr>
            </w:pPr>
          </w:p>
        </w:tc>
      </w:tr>
    </w:tbl>
    <w:p w14:paraId="7989363E">
      <w:pPr>
        <w:pStyle w:val="2"/>
        <w:ind w:firstLine="560"/>
        <w:rPr>
          <w:rFonts w:hint="eastAsia" w:ascii="宋体" w:hAnsi="宋体" w:eastAsia="宋体" w:cs="宋体"/>
          <w:b w:val="0"/>
          <w:bCs w:val="0"/>
          <w:sz w:val="28"/>
          <w:szCs w:val="28"/>
          <w:lang w:val="en-US" w:eastAsia="zh-CN"/>
        </w:rPr>
      </w:pPr>
    </w:p>
    <w:p w14:paraId="35C32393">
      <w:pPr>
        <w:pStyle w:val="2"/>
        <w:ind w:firstLine="56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br w:type="textWrapping"/>
      </w:r>
      <w:r>
        <w:rPr>
          <w:rFonts w:hint="eastAsia" w:ascii="宋体" w:hAnsi="宋体" w:eastAsia="宋体" w:cs="宋体"/>
          <w:sz w:val="28"/>
          <w:szCs w:val="28"/>
        </w:rPr>
        <w:t>注：供应商最终</w:t>
      </w:r>
      <w:r>
        <w:rPr>
          <w:rFonts w:hint="eastAsia" w:ascii="宋体" w:hAnsi="宋体" w:eastAsia="宋体" w:cs="宋体"/>
          <w:sz w:val="28"/>
          <w:szCs w:val="28"/>
          <w:lang w:val="en-US" w:eastAsia="zh-CN"/>
        </w:rPr>
        <w:t>保险费合计报价</w:t>
      </w:r>
      <w:r>
        <w:rPr>
          <w:rFonts w:hint="eastAsia" w:ascii="宋体" w:hAnsi="宋体" w:eastAsia="宋体" w:cs="宋体"/>
          <w:sz w:val="28"/>
          <w:szCs w:val="28"/>
        </w:rPr>
        <w:t>不得高于</w:t>
      </w:r>
      <w:r>
        <w:rPr>
          <w:rFonts w:hint="eastAsia" w:ascii="宋体" w:hAnsi="宋体" w:eastAsia="宋体" w:cs="宋体"/>
          <w:sz w:val="28"/>
          <w:szCs w:val="28"/>
          <w:lang w:val="en-US" w:eastAsia="zh-CN"/>
        </w:rPr>
        <w:t>报价书的保险费合计报价</w:t>
      </w:r>
      <w:r>
        <w:rPr>
          <w:rFonts w:hint="eastAsia" w:ascii="宋体" w:hAnsi="宋体" w:eastAsia="宋体" w:cs="宋体"/>
          <w:sz w:val="28"/>
          <w:szCs w:val="28"/>
        </w:rPr>
        <w:t>，否则响应无效。</w:t>
      </w:r>
    </w:p>
    <w:p w14:paraId="3CAED238">
      <w:pPr>
        <w:pStyle w:val="2"/>
        <w:ind w:firstLine="560"/>
        <w:rPr>
          <w:rFonts w:hint="eastAsia" w:ascii="宋体" w:hAnsi="宋体" w:eastAsia="宋体" w:cs="宋体"/>
          <w:b w:val="0"/>
          <w:bCs w:val="0"/>
        </w:rPr>
      </w:pPr>
    </w:p>
    <w:p w14:paraId="19260078">
      <w:pPr>
        <w:pStyle w:val="2"/>
        <w:ind w:firstLine="560"/>
        <w:rPr>
          <w:rFonts w:hint="eastAsia" w:ascii="宋体" w:hAnsi="宋体" w:eastAsia="宋体" w:cs="宋体"/>
          <w:b w:val="0"/>
          <w:bCs w:val="0"/>
          <w:szCs w:val="28"/>
        </w:rPr>
      </w:pPr>
    </w:p>
    <w:p w14:paraId="0400C049">
      <w:pPr>
        <w:pStyle w:val="2"/>
        <w:ind w:firstLine="560"/>
        <w:rPr>
          <w:rFonts w:hint="eastAsia" w:ascii="宋体" w:hAnsi="宋体" w:eastAsia="宋体" w:cs="宋体"/>
          <w:b w:val="0"/>
          <w:bCs w:val="0"/>
          <w:szCs w:val="28"/>
        </w:rPr>
      </w:pPr>
    </w:p>
    <w:p w14:paraId="323A8882">
      <w:pPr>
        <w:pStyle w:val="2"/>
        <w:ind w:firstLine="560"/>
        <w:rPr>
          <w:rFonts w:hint="eastAsia" w:ascii="宋体" w:hAnsi="宋体" w:eastAsia="宋体" w:cs="宋体"/>
          <w:b w:val="0"/>
          <w:bCs w:val="0"/>
          <w:szCs w:val="28"/>
        </w:rPr>
      </w:pPr>
    </w:p>
    <w:p w14:paraId="61CC6178">
      <w:pPr>
        <w:spacing w:line="360" w:lineRule="auto"/>
        <w:ind w:right="0" w:rightChars="0" w:firstLine="560" w:firstLineChars="200"/>
        <w:jc w:val="left"/>
        <w:rPr>
          <w:rFonts w:hint="eastAsia" w:ascii="宋体" w:hAnsi="宋体" w:eastAsia="宋体" w:cs="宋体"/>
          <w:sz w:val="28"/>
          <w:szCs w:val="28"/>
        </w:rPr>
      </w:pPr>
    </w:p>
    <w:p w14:paraId="45DDC727">
      <w:pPr>
        <w:spacing w:line="360" w:lineRule="auto"/>
        <w:ind w:right="0" w:rightChars="0" w:firstLine="560" w:firstLineChars="200"/>
        <w:jc w:val="right"/>
        <w:rPr>
          <w:rFonts w:hint="eastAsia" w:ascii="宋体" w:hAnsi="宋体" w:eastAsia="宋体" w:cs="宋体"/>
          <w:sz w:val="28"/>
          <w:szCs w:val="28"/>
        </w:rPr>
      </w:pPr>
      <w:r>
        <w:rPr>
          <w:rFonts w:hint="eastAsia" w:ascii="宋体" w:hAnsi="宋体" w:eastAsia="宋体" w:cs="宋体"/>
          <w:sz w:val="28"/>
          <w:szCs w:val="28"/>
        </w:rPr>
        <w:t>供应商（公章）：</w:t>
      </w:r>
    </w:p>
    <w:p w14:paraId="6E65898A">
      <w:pPr>
        <w:spacing w:line="360" w:lineRule="auto"/>
        <w:ind w:right="0" w:rightChars="0" w:firstLine="560" w:firstLineChars="200"/>
        <w:jc w:val="right"/>
        <w:rPr>
          <w:rFonts w:hint="eastAsia" w:ascii="宋体" w:hAnsi="宋体" w:eastAsia="宋体" w:cs="宋体"/>
          <w:sz w:val="28"/>
          <w:szCs w:val="28"/>
        </w:rPr>
      </w:pPr>
      <w:r>
        <w:rPr>
          <w:rFonts w:hint="eastAsia" w:ascii="宋体" w:hAnsi="宋体" w:eastAsia="宋体" w:cs="宋体"/>
          <w:sz w:val="28"/>
          <w:szCs w:val="28"/>
        </w:rPr>
        <w:t>法定代表人或被授权委托人（签名或签章）：                                                            年  月  日</w:t>
      </w:r>
    </w:p>
    <w:p w14:paraId="41FF7842">
      <w:pPr>
        <w:spacing w:line="360" w:lineRule="auto"/>
        <w:ind w:right="0" w:rightChars="0" w:firstLine="0" w:firstLineChars="0"/>
        <w:jc w:val="left"/>
        <w:rPr>
          <w:rFonts w:hint="default" w:ascii="宋体" w:hAnsi="宋体" w:eastAsia="宋体" w:cs="宋体"/>
          <w:b w:val="0"/>
          <w:bCs w:val="0"/>
          <w:sz w:val="28"/>
          <w:szCs w:val="28"/>
          <w:lang w:val="en-US" w:eastAsia="zh-CN"/>
        </w:rPr>
      </w:pPr>
      <w:r>
        <w:rPr>
          <w:rFonts w:hint="eastAsia" w:ascii="宋体" w:hAnsi="宋体" w:eastAsia="宋体" w:cs="宋体"/>
          <w:b/>
          <w:bCs/>
          <w:sz w:val="28"/>
          <w:szCs w:val="28"/>
        </w:rPr>
        <w:t>说明：本格式文件在谈判后由供应商按要求签名或签章后提供，请勿与响应文件一同封装递交。</w:t>
      </w:r>
      <w:r>
        <w:rPr>
          <w:rFonts w:hint="eastAsia" w:ascii="宋体" w:hAnsi="宋体" w:eastAsia="宋体" w:cs="宋体"/>
          <w:b w:val="0"/>
          <w:bCs w:val="0"/>
          <w:sz w:val="28"/>
          <w:szCs w:val="28"/>
          <w:lang w:val="en-US" w:eastAsia="zh-CN"/>
        </w:rPr>
        <w:br w:type="textWrapping"/>
      </w:r>
    </w:p>
    <w:p w14:paraId="2CA5AB93">
      <w:pPr>
        <w:pStyle w:val="2"/>
        <w:ind w:firstLine="560"/>
        <w:rPr>
          <w:rFonts w:hint="eastAsia" w:ascii="宋体" w:hAnsi="宋体" w:eastAsia="宋体" w:cs="宋体"/>
          <w:b w:val="0"/>
          <w:bCs w:val="0"/>
          <w:sz w:val="28"/>
          <w:szCs w:val="28"/>
          <w:lang w:val="en-US" w:eastAsia="zh-CN"/>
        </w:rPr>
      </w:pPr>
    </w:p>
    <w:p w14:paraId="4B93C4E0">
      <w:pPr>
        <w:pStyle w:val="2"/>
        <w:ind w:firstLine="560"/>
        <w:rPr>
          <w:rFonts w:hint="eastAsia" w:ascii="宋体" w:hAnsi="宋体" w:eastAsia="宋体" w:cs="宋体"/>
          <w:b w:val="0"/>
          <w:bCs w:val="0"/>
        </w:rPr>
      </w:pPr>
    </w:p>
    <w:p w14:paraId="279B991C">
      <w:pPr>
        <w:pStyle w:val="2"/>
        <w:ind w:firstLine="560"/>
        <w:rPr>
          <w:rFonts w:hint="eastAsia" w:ascii="宋体" w:hAnsi="宋体" w:eastAsia="宋体" w:cs="宋体"/>
          <w:b w:val="0"/>
          <w:bCs w:val="0"/>
          <w:szCs w:val="28"/>
        </w:rPr>
      </w:pPr>
    </w:p>
    <w:p w14:paraId="3EB3AA79">
      <w:pPr>
        <w:pStyle w:val="2"/>
        <w:ind w:firstLine="560"/>
        <w:rPr>
          <w:rFonts w:hint="eastAsia" w:ascii="宋体" w:hAnsi="宋体" w:eastAsia="宋体" w:cs="宋体"/>
          <w:b w:val="0"/>
          <w:bCs w:val="0"/>
          <w:szCs w:val="28"/>
        </w:rPr>
      </w:pPr>
    </w:p>
    <w:p w14:paraId="290EC328">
      <w:pPr>
        <w:pStyle w:val="2"/>
        <w:ind w:firstLine="560"/>
        <w:rPr>
          <w:rFonts w:hint="eastAsia" w:ascii="宋体" w:hAnsi="宋体" w:eastAsia="宋体" w:cs="宋体"/>
          <w:b w:val="0"/>
          <w:bCs w:val="0"/>
          <w:szCs w:val="28"/>
        </w:rPr>
      </w:pPr>
    </w:p>
    <w:p w14:paraId="3616B808">
      <w:pPr>
        <w:pStyle w:val="2"/>
        <w:ind w:firstLine="560"/>
        <w:rPr>
          <w:rFonts w:hint="eastAsia" w:ascii="宋体" w:hAnsi="宋体" w:eastAsia="宋体" w:cs="宋体"/>
          <w:b w:val="0"/>
          <w:bCs w:val="0"/>
          <w:szCs w:val="28"/>
        </w:rPr>
      </w:pPr>
    </w:p>
    <w:p w14:paraId="382609EE">
      <w:pPr>
        <w:jc w:val="both"/>
        <w:rPr>
          <w:rFonts w:hint="eastAsia" w:ascii="宋体" w:hAnsi="宋体" w:eastAsia="宋体" w:cs="宋体"/>
          <w:b w:val="0"/>
          <w:bCs w:val="0"/>
        </w:rPr>
      </w:pPr>
    </w:p>
    <w:p w14:paraId="42B63FF3">
      <w:pPr>
        <w:spacing w:line="480" w:lineRule="auto"/>
        <w:ind w:right="-89"/>
        <w:jc w:val="both"/>
      </w:pPr>
    </w:p>
    <w:sectPr>
      <w:headerReference r:id="rId3" w:type="default"/>
      <w:footerReference r:id="rId4" w:type="default"/>
      <w:type w:val="continuous"/>
      <w:pgSz w:w="11907" w:h="16840"/>
      <w:pgMar w:top="1134" w:right="1361" w:bottom="1134" w:left="164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MingLiU">
    <w:altName w:val="DejaVu Math TeX Gyre"/>
    <w:panose1 w:val="02020509000000000000"/>
    <w:charset w:val="00"/>
    <w:family w:val="modern"/>
    <w:pitch w:val="default"/>
    <w:sig w:usb0="00000000" w:usb1="00000000" w:usb2="00000016" w:usb3="00000000" w:csb0="00100001"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AF3FCF">
    <w:pPr>
      <w:pStyle w:val="9"/>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E27027">
    <w:pPr>
      <w:pStyle w:val="10"/>
      <w:pBdr>
        <w:bottom w:val="single" w:color="auto" w:sz="4" w:space="0"/>
      </w:pBdr>
      <w:jc w:val="both"/>
      <w:rPr>
        <w:rFonts w:hint="default" w:eastAsia="宋体"/>
        <w:lang w:val="en-US" w:eastAsia="zh-CN"/>
      </w:rPr>
    </w:pPr>
    <w:bookmarkStart w:id="3" w:name="OLE_LINK23"/>
    <w:bookmarkStart w:id="4" w:name="OLE_LINK4"/>
    <w:bookmarkStart w:id="5" w:name="OLE_LINK21"/>
    <w:bookmarkStart w:id="6" w:name="OLE_LINK25"/>
    <w:r>
      <w:drawing>
        <wp:inline distT="0" distB="0" distL="114300" distR="114300">
          <wp:extent cx="208280" cy="189230"/>
          <wp:effectExtent l="0" t="0" r="127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stretch>
                    <a:fillRect/>
                  </a:stretch>
                </pic:blipFill>
                <pic:spPr>
                  <a:xfrm>
                    <a:off x="0" y="0"/>
                    <a:ext cx="208280" cy="189230"/>
                  </a:xfrm>
                  <a:prstGeom prst="rect">
                    <a:avLst/>
                  </a:prstGeom>
                  <a:noFill/>
                  <a:ln>
                    <a:noFill/>
                  </a:ln>
                </pic:spPr>
              </pic:pic>
            </a:graphicData>
          </a:graphic>
        </wp:inline>
      </w:drawing>
    </w:r>
    <w:r>
      <w:rPr>
        <w:rFonts w:hint="eastAsia"/>
        <w:b/>
        <w:bCs/>
        <w:sz w:val="21"/>
        <w:szCs w:val="21"/>
        <w:lang w:val="en-US" w:eastAsia="zh-CN"/>
      </w:rPr>
      <w:t>珠海市珠光集团控股有限公司招标采购部</w:t>
    </w:r>
    <w:bookmarkEnd w:id="3"/>
    <w:bookmarkEnd w:id="4"/>
    <w:bookmarkEnd w:id="5"/>
    <w:bookmarkEnd w:id="6"/>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hhZjRlMTQ0YzlmYWZiMzczYmY0ZjZjZTRkY2ZlZTYifQ=="/>
  </w:docVars>
  <w:rsids>
    <w:rsidRoot w:val="542764A6"/>
    <w:rsid w:val="05DE154E"/>
    <w:rsid w:val="072B4998"/>
    <w:rsid w:val="0CE44AB7"/>
    <w:rsid w:val="0F94330D"/>
    <w:rsid w:val="0FFF55E5"/>
    <w:rsid w:val="104549B7"/>
    <w:rsid w:val="136D3421"/>
    <w:rsid w:val="1B375D11"/>
    <w:rsid w:val="1E1618CF"/>
    <w:rsid w:val="1F1E7979"/>
    <w:rsid w:val="2D512531"/>
    <w:rsid w:val="2E6D3B24"/>
    <w:rsid w:val="2EF95090"/>
    <w:rsid w:val="30691C26"/>
    <w:rsid w:val="32AC66A8"/>
    <w:rsid w:val="33231590"/>
    <w:rsid w:val="36A749F7"/>
    <w:rsid w:val="39892762"/>
    <w:rsid w:val="39D64041"/>
    <w:rsid w:val="3E7A316F"/>
    <w:rsid w:val="43935D90"/>
    <w:rsid w:val="4603408D"/>
    <w:rsid w:val="48862907"/>
    <w:rsid w:val="4B6B5EED"/>
    <w:rsid w:val="4D0318CE"/>
    <w:rsid w:val="504967EC"/>
    <w:rsid w:val="523438D7"/>
    <w:rsid w:val="53300D07"/>
    <w:rsid w:val="542764A6"/>
    <w:rsid w:val="54531B1B"/>
    <w:rsid w:val="5D990568"/>
    <w:rsid w:val="5EEC4B8F"/>
    <w:rsid w:val="634207E7"/>
    <w:rsid w:val="638652F1"/>
    <w:rsid w:val="6600551F"/>
    <w:rsid w:val="67B02B9D"/>
    <w:rsid w:val="6EAD0376"/>
    <w:rsid w:val="75AC3865"/>
    <w:rsid w:val="7DA024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paragraph" w:styleId="5">
    <w:name w:val="heading 2"/>
    <w:basedOn w:val="1"/>
    <w:next w:val="1"/>
    <w:qFormat/>
    <w:uiPriority w:val="0"/>
    <w:pPr>
      <w:keepNext/>
      <w:keepLines/>
      <w:spacing w:before="260" w:beforeLines="0" w:after="260" w:afterLines="0" w:line="413" w:lineRule="auto"/>
      <w:jc w:val="center"/>
      <w:outlineLvl w:val="1"/>
    </w:pPr>
    <w:rPr>
      <w:rFonts w:ascii="Arial" w:hAnsi="Arial" w:eastAsia="仿宋_GB2312"/>
      <w:b/>
      <w:sz w:val="30"/>
      <w:szCs w:val="32"/>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Times New Roman" w:hAnsi="Times New Roman" w:eastAsia="宋体"/>
    </w:rPr>
  </w:style>
  <w:style w:type="paragraph" w:styleId="3">
    <w:name w:val="Body Text Indent"/>
    <w:basedOn w:val="1"/>
    <w:qFormat/>
    <w:uiPriority w:val="0"/>
    <w:pPr>
      <w:snapToGrid w:val="0"/>
      <w:spacing w:line="360" w:lineRule="auto"/>
      <w:ind w:firstLine="210" w:firstLineChars="75"/>
    </w:pPr>
    <w:rPr>
      <w:rFonts w:ascii="仿宋_GB2312" w:eastAsia="仿宋_GB2312"/>
      <w:sz w:val="28"/>
    </w:rPr>
  </w:style>
  <w:style w:type="paragraph" w:styleId="6">
    <w:name w:val="Body Text"/>
    <w:basedOn w:val="1"/>
    <w:qFormat/>
    <w:uiPriority w:val="0"/>
    <w:pPr>
      <w:spacing w:after="120" w:afterLines="0"/>
    </w:pPr>
  </w:style>
  <w:style w:type="paragraph" w:styleId="7">
    <w:name w:val="Plain Text"/>
    <w:basedOn w:val="1"/>
    <w:next w:val="1"/>
    <w:qFormat/>
    <w:uiPriority w:val="0"/>
    <w:rPr>
      <w:rFonts w:ascii="宋体" w:hAnsi="Courier New"/>
    </w:rPr>
  </w:style>
  <w:style w:type="paragraph" w:styleId="8">
    <w:name w:val="Body Text Indent 2"/>
    <w:basedOn w:val="1"/>
    <w:qFormat/>
    <w:uiPriority w:val="0"/>
    <w:pPr>
      <w:spacing w:after="120" w:afterLines="0" w:line="480" w:lineRule="auto"/>
      <w:ind w:left="420" w:leftChars="200"/>
    </w:pPr>
  </w:style>
  <w:style w:type="paragraph" w:styleId="9">
    <w:name w:val="footer"/>
    <w:basedOn w:val="1"/>
    <w:qFormat/>
    <w:uiPriority w:val="99"/>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0"/>
  </w:style>
  <w:style w:type="paragraph" w:styleId="12">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13">
    <w:name w:val="footnote text"/>
    <w:basedOn w:val="1"/>
    <w:qFormat/>
    <w:uiPriority w:val="0"/>
    <w:pPr>
      <w:snapToGrid w:val="0"/>
      <w:jc w:val="left"/>
    </w:pPr>
    <w:rPr>
      <w:rFonts w:ascii="Times New Roman" w:hAnsi="Times New Roman" w:cs="Times New Roman"/>
      <w:sz w:val="18"/>
    </w:rPr>
  </w:style>
  <w:style w:type="paragraph" w:styleId="14">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5">
    <w:name w:val="Body Text First Indent"/>
    <w:basedOn w:val="6"/>
    <w:qFormat/>
    <w:uiPriority w:val="0"/>
    <w:pPr>
      <w:ind w:firstLine="420"/>
    </w:p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0"/>
    <w:rPr>
      <w:b/>
      <w:bCs/>
    </w:rPr>
  </w:style>
  <w:style w:type="character" w:styleId="20">
    <w:name w:val="Hyperlink"/>
    <w:qFormat/>
    <w:uiPriority w:val="0"/>
    <w:rPr>
      <w:rFonts w:cs="Times New Roman"/>
      <w:color w:val="0000FF"/>
      <w:u w:val="single"/>
    </w:rPr>
  </w:style>
  <w:style w:type="paragraph" w:customStyle="1" w:styleId="21">
    <w:name w:val="样式 宋体 行距: 1.5 倍行距"/>
    <w:basedOn w:val="1"/>
    <w:qFormat/>
    <w:uiPriority w:val="0"/>
    <w:pPr>
      <w:jc w:val="center"/>
    </w:pPr>
    <w:rPr>
      <w:b/>
    </w:rPr>
  </w:style>
  <w:style w:type="paragraph" w:customStyle="1" w:styleId="22">
    <w:name w:val="目录 61"/>
    <w:next w:val="1"/>
    <w:qFormat/>
    <w:uiPriority w:val="0"/>
    <w:pPr>
      <w:wordWrap w:val="0"/>
      <w:ind w:left="1700"/>
      <w:jc w:val="both"/>
    </w:pPr>
    <w:rPr>
      <w:rFonts w:ascii="Times New Roman" w:hAnsi="Times New Roman" w:eastAsia="宋体" w:cs="Times New Roman"/>
      <w:sz w:val="21"/>
      <w:lang w:val="en-US" w:eastAsia="zh-CN" w:bidi="ar-SA"/>
    </w:rPr>
  </w:style>
  <w:style w:type="paragraph" w:customStyle="1" w:styleId="23">
    <w:name w:val="样式 (西文) 宋体 (中文) 仿宋_GB2312 四号 两端对齐 行距: 1.5 倍行距"/>
    <w:basedOn w:val="1"/>
    <w:qFormat/>
    <w:uiPriority w:val="0"/>
    <w:pPr>
      <w:widowControl/>
      <w:spacing w:line="360" w:lineRule="auto"/>
      <w:ind w:firstLine="560" w:firstLineChars="200"/>
    </w:pPr>
    <w:rPr>
      <w:rFonts w:ascii="仿宋_GB2312" w:hAnsi="仿宋_GB2312" w:eastAsia="仿宋_GB2312" w:cs="宋体"/>
      <w:sz w:val="28"/>
    </w:rPr>
  </w:style>
  <w:style w:type="character" w:customStyle="1" w:styleId="24">
    <w:name w:val="awspan"/>
    <w:qFormat/>
    <w:uiPriority w:val="0"/>
  </w:style>
  <w:style w:type="paragraph" w:customStyle="1" w:styleId="25">
    <w:name w:val=" Char"/>
    <w:basedOn w:val="1"/>
    <w:qFormat/>
    <w:uiPriority w:val="0"/>
    <w:pPr>
      <w:adjustRightInd w:val="0"/>
      <w:snapToGrid w:val="0"/>
      <w:spacing w:line="360" w:lineRule="auto"/>
      <w:ind w:firstLine="200"/>
      <w:jc w:val="left"/>
    </w:pPr>
  </w:style>
  <w:style w:type="character" w:customStyle="1" w:styleId="26">
    <w:name w:val="font21"/>
    <w:qFormat/>
    <w:uiPriority w:val="0"/>
    <w:rPr>
      <w:rFonts w:hint="eastAsia" w:ascii="MingLiU" w:hAnsi="MingLiU" w:eastAsia="MingLiU" w:cs="MingLiU"/>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1314</Words>
  <Characters>1325</Characters>
  <Lines>0</Lines>
  <Paragraphs>0</Paragraphs>
  <TotalTime>1</TotalTime>
  <ScaleCrop>false</ScaleCrop>
  <LinksUpToDate>false</LinksUpToDate>
  <CharactersWithSpaces>1911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2023-11-27T06:23:00Z</dcterms:created>
  <dc:creator>ZZK</dc:creator>
  <cp:lastModifiedBy>钟肇康</cp:lastModifiedBy>
  <dcterms:modified xsi:type="dcterms:W3CDTF">2026-01-20T02:36:21Z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E46F78D929BF484DACA5C4DA609DB48C</vt:lpwstr>
  </property>
  <property fmtid="{D5CDD505-2E9C-101B-9397-08002B2CF9AE}" pid="4" name="KSOTemplateDocerSaveRecord">
    <vt:lpwstr>eyJoZGlkIjoiZGJjODFhNzE3MDk2YjZlMDJjZTFmNDU3YzljYzZiOTYiLCJ1c2VySWQiOiIxNDYzMjcxODU1In0=</vt:lpwstr>
  </property>
</Properties>
</file>